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tbl>
      <w:tblPr>
        <w:tblW w:w="3081" w:type="pct"/>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108"/>
      </w:tblGrid>
      <w:tr w:rsidR="00BA785F" w:rsidRPr="00C41829" w:rsidTr="004C121D">
        <w:trPr>
          <w:trHeight w:val="1667"/>
          <w:jc w:val="center"/>
        </w:trPr>
        <w:tc>
          <w:tcPr>
            <w:tcW w:w="5000" w:type="pct"/>
            <w:tcBorders>
              <w:top w:val="thinThickSmallGap" w:sz="12" w:space="0" w:color="auto"/>
              <w:bottom w:val="thickThinSmallGap" w:sz="12" w:space="0" w:color="auto"/>
            </w:tcBorders>
            <w:shd w:val="clear" w:color="auto" w:fill="DEEAF6"/>
          </w:tcPr>
          <w:p w:rsidR="00BA785F" w:rsidRPr="00C41829" w:rsidRDefault="00BA785F" w:rsidP="004C121D">
            <w:pPr>
              <w:bidi w:val="0"/>
              <w:spacing w:line="240" w:lineRule="exact"/>
              <w:jc w:val="center"/>
              <w:rPr>
                <w:rFonts w:ascii="Candara" w:hAnsi="Candara"/>
                <w:color w:val="17365D"/>
                <w:sz w:val="20"/>
                <w:szCs w:val="20"/>
              </w:rPr>
            </w:pPr>
          </w:p>
          <w:p w:rsidR="00BA785F" w:rsidRPr="00C41829" w:rsidRDefault="00BA785F" w:rsidP="004C121D">
            <w:pPr>
              <w:bidi w:val="0"/>
              <w:jc w:val="center"/>
              <w:rPr>
                <w:rFonts w:ascii="Candara" w:hAnsi="Candara"/>
                <w:b/>
                <w:color w:val="17365D"/>
                <w:sz w:val="20"/>
                <w:szCs w:val="20"/>
                <w:lang w:eastAsia="fr-CA"/>
              </w:rPr>
            </w:pPr>
          </w:p>
          <w:p w:rsidR="00BA785F" w:rsidRPr="00C41829" w:rsidRDefault="00BA785F" w:rsidP="004C121D">
            <w:pPr>
              <w:shd w:val="clear" w:color="auto" w:fill="DEEAF6"/>
              <w:bidi w:val="0"/>
              <w:jc w:val="center"/>
              <w:rPr>
                <w:rFonts w:ascii="Candara" w:hAnsi="Candara"/>
                <w:b/>
                <w:color w:val="17365D"/>
                <w:sz w:val="44"/>
                <w:szCs w:val="44"/>
                <w:lang w:eastAsia="fr-CA"/>
              </w:rPr>
            </w:pPr>
            <w:r w:rsidRPr="00C41829">
              <w:rPr>
                <w:rFonts w:ascii="Candara" w:hAnsi="Candara"/>
                <w:b/>
                <w:color w:val="17365D"/>
                <w:sz w:val="44"/>
                <w:szCs w:val="44"/>
                <w:lang w:eastAsia="fr-CA"/>
              </w:rPr>
              <w:t>DESCRIPTIF DU MODULE</w:t>
            </w:r>
          </w:p>
          <w:p w:rsidR="00BA785F" w:rsidRPr="00C41829" w:rsidRDefault="00BA785F" w:rsidP="004C121D">
            <w:pPr>
              <w:shd w:val="clear" w:color="auto" w:fill="DEEAF6"/>
              <w:bidi w:val="0"/>
              <w:jc w:val="center"/>
              <w:rPr>
                <w:rFonts w:ascii="Candara" w:hAnsi="Candara"/>
                <w:b/>
                <w:bCs/>
                <w:color w:val="17365D"/>
                <w:sz w:val="20"/>
                <w:szCs w:val="20"/>
              </w:rPr>
            </w:pPr>
          </w:p>
          <w:p w:rsidR="00BA785F" w:rsidRPr="00C41829" w:rsidRDefault="00BA785F" w:rsidP="004C121D">
            <w:pPr>
              <w:bidi w:val="0"/>
              <w:spacing w:line="240" w:lineRule="exact"/>
              <w:jc w:val="center"/>
              <w:rPr>
                <w:rFonts w:ascii="Candara" w:hAnsi="Candara"/>
                <w:color w:val="17365D"/>
                <w:sz w:val="20"/>
                <w:szCs w:val="20"/>
              </w:rPr>
            </w:pPr>
          </w:p>
        </w:tc>
      </w:tr>
    </w:tbl>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tbl>
      <w:tblPr>
        <w:tblW w:w="97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361"/>
        <w:gridCol w:w="5404"/>
      </w:tblGrid>
      <w:tr w:rsidR="00BA785F" w:rsidRPr="00C41829" w:rsidTr="004C121D">
        <w:trPr>
          <w:trHeight w:val="464"/>
          <w:jc w:val="center"/>
        </w:trPr>
        <w:tc>
          <w:tcPr>
            <w:tcW w:w="4361" w:type="dxa"/>
            <w:tcBorders>
              <w:top w:val="single" w:sz="12" w:space="0" w:color="auto"/>
            </w:tcBorders>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N° d’ordre du module</w:t>
            </w:r>
          </w:p>
        </w:tc>
        <w:tc>
          <w:tcPr>
            <w:tcW w:w="5404" w:type="dxa"/>
            <w:tcBorders>
              <w:top w:val="single" w:sz="12" w:space="0" w:color="auto"/>
            </w:tcBorders>
          </w:tcPr>
          <w:p w:rsidR="00BA785F" w:rsidRPr="00323E33" w:rsidRDefault="00BA785F" w:rsidP="004C121D">
            <w:pPr>
              <w:bidi w:val="0"/>
              <w:spacing w:line="360" w:lineRule="auto"/>
              <w:rPr>
                <w:rFonts w:ascii="Candara" w:hAnsi="Candara"/>
                <w:b/>
                <w:caps/>
                <w:sz w:val="20"/>
                <w:szCs w:val="20"/>
                <w:lang w:eastAsia="fr-CA"/>
              </w:rPr>
            </w:pPr>
          </w:p>
        </w:tc>
      </w:tr>
      <w:tr w:rsidR="00BA785F" w:rsidRPr="00C41829" w:rsidTr="004C121D">
        <w:trPr>
          <w:trHeight w:val="464"/>
          <w:jc w:val="center"/>
        </w:trPr>
        <w:tc>
          <w:tcPr>
            <w:tcW w:w="4361" w:type="dxa"/>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Intitulé du module</w:t>
            </w:r>
          </w:p>
        </w:tc>
        <w:tc>
          <w:tcPr>
            <w:tcW w:w="5404" w:type="dxa"/>
          </w:tcPr>
          <w:p w:rsidR="00BA785F" w:rsidRPr="00323E33" w:rsidRDefault="000C0271" w:rsidP="000C0271">
            <w:pPr>
              <w:bidi w:val="0"/>
              <w:spacing w:line="360" w:lineRule="auto"/>
              <w:rPr>
                <w:rFonts w:ascii="Candara" w:hAnsi="Candara"/>
                <w:b/>
                <w:caps/>
                <w:sz w:val="20"/>
                <w:szCs w:val="20"/>
                <w:lang w:eastAsia="fr-CA"/>
              </w:rPr>
            </w:pPr>
            <w:r w:rsidRPr="000C0271">
              <w:rPr>
                <w:rFonts w:ascii="Candara" w:hAnsi="Candara"/>
                <w:b/>
                <w:caps/>
                <w:sz w:val="20"/>
                <w:szCs w:val="20"/>
                <w:lang w:eastAsia="fr-CA"/>
              </w:rPr>
              <w:t>Risques naturels</w:t>
            </w:r>
          </w:p>
        </w:tc>
      </w:tr>
    </w:tbl>
    <w:p w:rsidR="00BA785F" w:rsidRPr="00C41829" w:rsidRDefault="00BA785F" w:rsidP="00BA785F">
      <w:pPr>
        <w:bidi w:val="0"/>
        <w:jc w:val="lowKashida"/>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Default="00BA785F" w:rsidP="00BA785F">
      <w:pPr>
        <w:jc w:val="lowKashida"/>
        <w:rPr>
          <w:rFonts w:ascii="Candara" w:hAnsi="Candara"/>
          <w:bCs/>
          <w:lang w:eastAsia="fr-CA"/>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BA785F" w:rsidRPr="00172D66" w:rsidTr="004C121D">
        <w:tc>
          <w:tcPr>
            <w:tcW w:w="9779" w:type="dxa"/>
            <w:shd w:val="clear" w:color="auto" w:fill="auto"/>
          </w:tcPr>
          <w:p w:rsidR="00BA785F" w:rsidRPr="00E43D54" w:rsidRDefault="00BA785F" w:rsidP="004C121D">
            <w:pPr>
              <w:bidi w:val="0"/>
              <w:jc w:val="center"/>
              <w:rPr>
                <w:rFonts w:ascii="Candara" w:hAnsi="Candara"/>
                <w:b/>
                <w:color w:val="2F5496"/>
                <w:lang w:eastAsia="fr-CA"/>
              </w:rPr>
            </w:pPr>
            <w:r w:rsidRPr="00E43D54">
              <w:rPr>
                <w:rFonts w:ascii="Candara" w:hAnsi="Candara"/>
                <w:b/>
                <w:color w:val="2F5496"/>
                <w:lang w:eastAsia="fr-CA"/>
              </w:rPr>
              <w:t>Important </w:t>
            </w:r>
          </w:p>
          <w:p w:rsidR="00BA785F" w:rsidRPr="00E43D54" w:rsidRDefault="00BA785F" w:rsidP="004C121D">
            <w:pPr>
              <w:bidi w:val="0"/>
              <w:jc w:val="center"/>
              <w:rPr>
                <w:rFonts w:ascii="Candara" w:hAnsi="Candara"/>
                <w:b/>
                <w:color w:val="2F5496"/>
                <w:lang w:eastAsia="fr-CA"/>
              </w:rPr>
            </w:pPr>
          </w:p>
          <w:p w:rsidR="00BA785F" w:rsidRPr="00E43D54" w:rsidRDefault="00BA785F" w:rsidP="004C121D">
            <w:pPr>
              <w:bidi w:val="0"/>
              <w:rPr>
                <w:rFonts w:ascii="Candara" w:hAnsi="Candara"/>
                <w:b/>
                <w:color w:val="2F5496"/>
                <w:lang w:eastAsia="fr-CA"/>
              </w:rPr>
            </w:pPr>
            <w:r w:rsidRPr="00E43D54">
              <w:rPr>
                <w:rFonts w:ascii="Candara" w:hAnsi="Candara"/>
                <w:b/>
                <w:color w:val="2F5496"/>
                <w:lang w:eastAsia="fr-CA"/>
              </w:rPr>
              <w:t xml:space="preserve">Les descriptifs des modules sont à classer en respectant l’ordre de </w:t>
            </w:r>
            <w:r>
              <w:rPr>
                <w:rFonts w:ascii="Candara" w:hAnsi="Candara"/>
                <w:b/>
                <w:color w:val="2F5496"/>
                <w:lang w:eastAsia="fr-CA"/>
              </w:rPr>
              <w:t>ces modules établi</w:t>
            </w:r>
            <w:r w:rsidRPr="00E43D54">
              <w:rPr>
                <w:rFonts w:ascii="Candara" w:hAnsi="Candara"/>
                <w:b/>
                <w:color w:val="2F5496"/>
                <w:lang w:eastAsia="fr-CA"/>
              </w:rPr>
              <w:t xml:space="preserve"> au niveau du tableau de la rubrique « VI- Organisation modulaire de la filière »</w:t>
            </w:r>
          </w:p>
          <w:p w:rsidR="00BA785F" w:rsidRPr="00E43D54" w:rsidRDefault="00BA785F" w:rsidP="004C121D">
            <w:pPr>
              <w:bidi w:val="0"/>
              <w:rPr>
                <w:rFonts w:ascii="Candara" w:hAnsi="Candara"/>
                <w:bCs/>
                <w:color w:val="2F5496"/>
                <w:rtl/>
                <w:lang w:eastAsia="fr-CA"/>
              </w:rPr>
            </w:pPr>
          </w:p>
        </w:tc>
      </w:tr>
    </w:tbl>
    <w:p w:rsidR="00BA785F" w:rsidRDefault="00BA785F"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BA785F" w:rsidRPr="00753AD7" w:rsidRDefault="00BA785F" w:rsidP="00BA785F">
      <w:pPr>
        <w:pStyle w:val="Paragraphedeliste"/>
        <w:numPr>
          <w:ilvl w:val="0"/>
          <w:numId w:val="5"/>
        </w:numPr>
        <w:shd w:val="clear" w:color="auto" w:fill="BDD6EE"/>
        <w:bidi w:val="0"/>
        <w:ind w:left="284" w:hanging="284"/>
        <w:jc w:val="center"/>
        <w:rPr>
          <w:rFonts w:ascii="Candara" w:hAnsi="Candara"/>
          <w:b/>
          <w:bCs/>
          <w:smallCaps/>
          <w:noProof/>
          <w:color w:val="993300"/>
          <w:sz w:val="28"/>
          <w:szCs w:val="28"/>
          <w:lang w:eastAsia="fr-FR"/>
        </w:rPr>
      </w:pPr>
      <w:r w:rsidRPr="00753AD7">
        <w:rPr>
          <w:rFonts w:ascii="Candara" w:hAnsi="Candara"/>
          <w:b/>
          <w:bCs/>
          <w:smallCaps/>
          <w:noProof/>
          <w:color w:val="993300"/>
          <w:sz w:val="28"/>
          <w:szCs w:val="28"/>
          <w:lang w:eastAsia="fr-FR"/>
        </w:rPr>
        <w:lastRenderedPageBreak/>
        <w:t>Descri</w:t>
      </w:r>
      <w:r>
        <w:rPr>
          <w:rFonts w:ascii="Candara" w:hAnsi="Candara"/>
          <w:b/>
          <w:bCs/>
          <w:smallCaps/>
          <w:noProof/>
          <w:color w:val="993300"/>
          <w:sz w:val="28"/>
          <w:szCs w:val="28"/>
          <w:lang w:eastAsia="fr-FR"/>
        </w:rPr>
        <w:t>ption succinte du module</w:t>
      </w:r>
    </w:p>
    <w:p w:rsidR="00BA785F" w:rsidRPr="00E56BBD" w:rsidRDefault="00BA785F" w:rsidP="00BA785F">
      <w:pPr>
        <w:pStyle w:val="Paragraphedeliste"/>
        <w:bidi w:val="0"/>
        <w:spacing w:line="240" w:lineRule="exact"/>
        <w:ind w:left="0"/>
        <w:rPr>
          <w:rFonts w:ascii="Candara" w:hAnsi="Candara"/>
          <w:b/>
          <w:bCs/>
          <w:smallCaps/>
          <w:noProof/>
          <w:color w:val="FF000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2003"/>
        <w:gridCol w:w="799"/>
        <w:gridCol w:w="1080"/>
        <w:gridCol w:w="1879"/>
      </w:tblGrid>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color w:val="FF0000"/>
                <w:sz w:val="20"/>
                <w:szCs w:val="20"/>
                <w:lang w:eastAsia="fr-FR"/>
              </w:rPr>
            </w:pPr>
            <w:r w:rsidRPr="00323E33">
              <w:rPr>
                <w:rFonts w:ascii="Candara" w:hAnsi="Candara" w:cs="Verdana,Bold"/>
                <w:b/>
                <w:bCs/>
                <w:noProof/>
                <w:sz w:val="20"/>
                <w:szCs w:val="20"/>
                <w:lang w:eastAsia="fr-FR"/>
              </w:rPr>
              <w:t>Intitulé du module :</w:t>
            </w:r>
          </w:p>
        </w:tc>
        <w:tc>
          <w:tcPr>
            <w:tcW w:w="5761" w:type="dxa"/>
            <w:gridSpan w:val="4"/>
            <w:shd w:val="clear" w:color="auto" w:fill="auto"/>
            <w:vAlign w:val="center"/>
          </w:tcPr>
          <w:p w:rsidR="00BA785F" w:rsidRPr="00323E33" w:rsidRDefault="000C0271" w:rsidP="000C0271">
            <w:pPr>
              <w:pStyle w:val="Paragraphedeliste"/>
              <w:bidi w:val="0"/>
              <w:spacing w:line="240" w:lineRule="exact"/>
              <w:ind w:left="0"/>
              <w:rPr>
                <w:rFonts w:ascii="Candara" w:hAnsi="Candara"/>
                <w:b/>
                <w:bCs/>
                <w:noProof/>
                <w:sz w:val="20"/>
                <w:szCs w:val="20"/>
                <w:lang w:eastAsia="fr-FR"/>
              </w:rPr>
            </w:pPr>
            <w:r w:rsidRPr="000C0271">
              <w:rPr>
                <w:rFonts w:ascii="Candara" w:hAnsi="Candara"/>
                <w:b/>
                <w:bCs/>
                <w:noProof/>
                <w:sz w:val="20"/>
                <w:szCs w:val="20"/>
                <w:lang w:eastAsia="fr-FR"/>
              </w:rPr>
              <w:t>Risques naturels</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Département d’attache du module</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Nom et Prénom du Coordonnateur :</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Semestre de programmation du module</w:t>
            </w:r>
          </w:p>
        </w:tc>
        <w:tc>
          <w:tcPr>
            <w:tcW w:w="5761" w:type="dxa"/>
            <w:gridSpan w:val="4"/>
            <w:shd w:val="clear" w:color="auto" w:fill="auto"/>
            <w:vAlign w:val="center"/>
          </w:tcPr>
          <w:p w:rsidR="00BA785F" w:rsidRPr="00463864" w:rsidRDefault="008B26EC" w:rsidP="004C121D">
            <w:pPr>
              <w:pStyle w:val="Paragraphedeliste"/>
              <w:bidi w:val="0"/>
              <w:spacing w:line="240" w:lineRule="exact"/>
              <w:ind w:left="0"/>
              <w:rPr>
                <w:rFonts w:ascii="Candara" w:hAnsi="Candara" w:cs="Verdana,Bold"/>
                <w:b/>
                <w:bCs/>
                <w:noProof/>
                <w:sz w:val="20"/>
                <w:szCs w:val="20"/>
                <w:lang w:eastAsia="fr-FR"/>
              </w:rPr>
            </w:pPr>
            <w:r>
              <w:rPr>
                <w:rFonts w:ascii="Candara" w:hAnsi="Candara" w:cs="Verdana,Bold"/>
                <w:b/>
                <w:bCs/>
                <w:noProof/>
                <w:sz w:val="20"/>
                <w:szCs w:val="20"/>
                <w:lang w:eastAsia="fr-FR"/>
              </w:rPr>
              <w:t>S1 ou S2</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Nature du module</w:t>
            </w:r>
          </w:p>
        </w:tc>
        <w:tc>
          <w:tcPr>
            <w:tcW w:w="5761" w:type="dxa"/>
            <w:gridSpan w:val="4"/>
            <w:shd w:val="clear" w:color="auto" w:fill="auto"/>
            <w:vAlign w:val="center"/>
          </w:tcPr>
          <w:p w:rsidR="00BA785F" w:rsidRPr="00463864" w:rsidRDefault="00BB2A10" w:rsidP="00463864">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Module d’ouverture générale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Nombre de crédits </w:t>
            </w:r>
          </w:p>
        </w:tc>
        <w:tc>
          <w:tcPr>
            <w:tcW w:w="5761" w:type="dxa"/>
            <w:gridSpan w:val="4"/>
            <w:shd w:val="clear" w:color="auto" w:fill="auto"/>
            <w:vAlign w:val="center"/>
          </w:tcPr>
          <w:p w:rsidR="00BA785F" w:rsidRPr="00463864" w:rsidRDefault="00BB2A10" w:rsidP="004C121D">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3 crédits</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Pré-requis pédagogiques : </w:t>
            </w:r>
          </w:p>
          <w:p w:rsidR="00BA785F" w:rsidRPr="00323E33" w:rsidRDefault="00BA785F" w:rsidP="004C121D">
            <w:pPr>
              <w:pStyle w:val="Paragraphedeliste"/>
              <w:bidi w:val="0"/>
              <w:spacing w:line="240" w:lineRule="exact"/>
              <w:ind w:left="0"/>
              <w:rPr>
                <w:rFonts w:ascii="Candara" w:hAnsi="Candara" w:cs="Verdana,Bold"/>
                <w:b/>
                <w:bCs/>
                <w:noProof/>
                <w:sz w:val="18"/>
                <w:szCs w:val="18"/>
                <w:lang w:eastAsia="fr-FR"/>
              </w:rPr>
            </w:pPr>
            <w:r w:rsidRPr="00323E33">
              <w:rPr>
                <w:rFonts w:ascii="Candara" w:hAnsi="Candara"/>
                <w:i/>
                <w:iCs/>
                <w:sz w:val="18"/>
                <w:szCs w:val="18"/>
              </w:rPr>
              <w:t>(Indiquer le ou les module(s) requis pour suivre ce module et le semestre correspondant)</w:t>
            </w:r>
          </w:p>
        </w:tc>
        <w:tc>
          <w:tcPr>
            <w:tcW w:w="5761" w:type="dxa"/>
            <w:gridSpan w:val="4"/>
            <w:shd w:val="clear" w:color="auto" w:fill="auto"/>
            <w:vAlign w:val="center"/>
          </w:tcPr>
          <w:p w:rsidR="00BA785F" w:rsidRPr="00463864" w:rsidRDefault="00BA785F" w:rsidP="004C121D">
            <w:pPr>
              <w:pStyle w:val="Paragraphedeliste"/>
              <w:bidi w:val="0"/>
              <w:spacing w:line="240" w:lineRule="exact"/>
              <w:ind w:left="0"/>
              <w:rPr>
                <w:rFonts w:ascii="Candara" w:hAnsi="Candara" w:cs="Verdana,Bold"/>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Langue(s) d’enseignement</w:t>
            </w:r>
          </w:p>
        </w:tc>
        <w:tc>
          <w:tcPr>
            <w:tcW w:w="5761" w:type="dxa"/>
            <w:gridSpan w:val="4"/>
            <w:shd w:val="clear" w:color="auto" w:fill="auto"/>
            <w:vAlign w:val="center"/>
          </w:tcPr>
          <w:p w:rsidR="00BA785F" w:rsidRPr="00463864" w:rsidRDefault="00854AA9" w:rsidP="004C121D">
            <w:pPr>
              <w:pStyle w:val="Paragraphedeliste"/>
              <w:bidi w:val="0"/>
              <w:spacing w:line="240" w:lineRule="exact"/>
              <w:ind w:left="0"/>
              <w:rPr>
                <w:rFonts w:ascii="Candara" w:hAnsi="Candara"/>
                <w:b/>
                <w:bCs/>
                <w:noProof/>
                <w:sz w:val="20"/>
                <w:szCs w:val="20"/>
                <w:lang w:eastAsia="fr-FR"/>
              </w:rPr>
            </w:pPr>
            <w:r w:rsidRPr="00854AA9">
              <w:rPr>
                <w:rFonts w:ascii="Candara" w:hAnsi="Candara" w:cs="Verdana,Bold"/>
                <w:b/>
                <w:bCs/>
                <w:noProof/>
                <w:sz w:val="20"/>
                <w:szCs w:val="20"/>
                <w:lang w:eastAsia="fr-FR"/>
              </w:rPr>
              <w:t>Français ou Arabe</w:t>
            </w:r>
          </w:p>
        </w:tc>
      </w:tr>
      <w:tr w:rsidR="00BA785F" w:rsidRPr="00323E33" w:rsidTr="004C121D">
        <w:trPr>
          <w:trHeight w:val="506"/>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Mode d'enseignement : </w:t>
            </w:r>
          </w:p>
        </w:tc>
        <w:tc>
          <w:tcPr>
            <w:tcW w:w="2003" w:type="dxa"/>
            <w:shd w:val="clear" w:color="auto" w:fill="auto"/>
            <w:vAlign w:val="center"/>
          </w:tcPr>
          <w:p w:rsidR="00BA785F" w:rsidRPr="00463864" w:rsidRDefault="007F45EC" w:rsidP="001247EB">
            <w:pPr>
              <w:bidi w:val="0"/>
              <w:spacing w:line="240" w:lineRule="exact"/>
              <w:ind w:left="360"/>
              <w:rPr>
                <w:rFonts w:ascii="Candara" w:hAnsi="Candara"/>
                <w:noProof/>
                <w:sz w:val="20"/>
                <w:szCs w:val="20"/>
                <w:lang w:eastAsia="fr-FR"/>
              </w:rPr>
            </w:pPr>
            <w:r>
              <w:rPr>
                <w:rFonts w:ascii="Wingdings" w:hAnsi="Wingdings" w:cs="Wingdings"/>
                <w:noProof/>
                <w:sz w:val="20"/>
                <w:szCs w:val="36"/>
                <w:lang w:eastAsia="fr-FR"/>
              </w:rPr>
              <w:sym w:font="Wingdings" w:char="F078"/>
            </w:r>
            <w:r w:rsidR="00BA785F" w:rsidRPr="00463864">
              <w:rPr>
                <w:rFonts w:ascii="Candara" w:hAnsi="Candara"/>
                <w:noProof/>
                <w:sz w:val="20"/>
                <w:szCs w:val="20"/>
                <w:lang w:eastAsia="fr-FR"/>
              </w:rPr>
              <w:t>Présentiel</w:t>
            </w:r>
          </w:p>
        </w:tc>
        <w:tc>
          <w:tcPr>
            <w:tcW w:w="1879" w:type="dxa"/>
            <w:gridSpan w:val="2"/>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A distance</w:t>
            </w:r>
          </w:p>
        </w:tc>
        <w:tc>
          <w:tcPr>
            <w:tcW w:w="1879" w:type="dxa"/>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Par alternance</w:t>
            </w:r>
          </w:p>
        </w:tc>
      </w:tr>
      <w:tr w:rsidR="00BA785F" w:rsidRPr="00323E33" w:rsidTr="00C45E32">
        <w:trPr>
          <w:trHeight w:val="745"/>
          <w:jc w:val="center"/>
        </w:trPr>
        <w:tc>
          <w:tcPr>
            <w:tcW w:w="3844" w:type="dxa"/>
            <w:shd w:val="clear" w:color="auto" w:fill="auto"/>
            <w:vAlign w:val="center"/>
          </w:tcPr>
          <w:p w:rsidR="00BA785F" w:rsidRPr="00323E33" w:rsidRDefault="00BA785F" w:rsidP="00B717F0">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Le Module est-il dispensé dans le cadre de la mobilité (Nationale ou internationale) </w:t>
            </w:r>
          </w:p>
        </w:tc>
        <w:tc>
          <w:tcPr>
            <w:tcW w:w="2802" w:type="dxa"/>
            <w:gridSpan w:val="2"/>
            <w:shd w:val="clear" w:color="auto" w:fill="auto"/>
            <w:vAlign w:val="center"/>
          </w:tcPr>
          <w:p w:rsidR="00BA785F" w:rsidRPr="00463864" w:rsidRDefault="00BA785F" w:rsidP="00BA785F">
            <w:pPr>
              <w:pStyle w:val="Paragraphedeliste"/>
              <w:numPr>
                <w:ilvl w:val="0"/>
                <w:numId w:val="2"/>
              </w:numPr>
              <w:bidi w:val="0"/>
              <w:spacing w:line="240" w:lineRule="exact"/>
              <w:ind w:left="314" w:hanging="314"/>
              <w:jc w:val="center"/>
              <w:rPr>
                <w:rFonts w:ascii="Candara" w:hAnsi="Candara"/>
                <w:noProof/>
                <w:sz w:val="20"/>
                <w:szCs w:val="20"/>
                <w:lang w:eastAsia="fr-FR"/>
              </w:rPr>
            </w:pPr>
            <w:r w:rsidRPr="00463864">
              <w:rPr>
                <w:rFonts w:ascii="Candara" w:hAnsi="Candara"/>
                <w:noProof/>
                <w:sz w:val="20"/>
                <w:szCs w:val="20"/>
                <w:lang w:eastAsia="fr-FR"/>
              </w:rPr>
              <w:t>Oui</w:t>
            </w:r>
          </w:p>
        </w:tc>
        <w:tc>
          <w:tcPr>
            <w:tcW w:w="2959" w:type="dxa"/>
            <w:gridSpan w:val="2"/>
            <w:shd w:val="clear" w:color="auto" w:fill="auto"/>
            <w:vAlign w:val="center"/>
          </w:tcPr>
          <w:p w:rsidR="00BA785F" w:rsidRPr="00463864" w:rsidRDefault="007F45EC" w:rsidP="001247EB">
            <w:pPr>
              <w:bidi w:val="0"/>
              <w:spacing w:line="240" w:lineRule="exact"/>
              <w:ind w:left="360"/>
              <w:jc w:val="center"/>
              <w:rPr>
                <w:rFonts w:ascii="Candara" w:hAnsi="Candara"/>
                <w:noProof/>
                <w:sz w:val="20"/>
                <w:szCs w:val="20"/>
                <w:lang w:eastAsia="fr-FR"/>
              </w:rPr>
            </w:pPr>
            <w:r>
              <w:rPr>
                <w:rFonts w:ascii="Wingdings" w:hAnsi="Wingdings"/>
                <w:noProof/>
                <w:sz w:val="20"/>
                <w:szCs w:val="20"/>
                <w:lang w:eastAsia="fr-FR"/>
              </w:rPr>
              <w:sym w:font="Wingdings" w:char="F078"/>
            </w:r>
            <w:r w:rsidR="00BA785F" w:rsidRPr="00463864">
              <w:rPr>
                <w:rFonts w:ascii="Candara" w:hAnsi="Candara"/>
                <w:noProof/>
                <w:sz w:val="20"/>
                <w:szCs w:val="20"/>
                <w:lang w:eastAsia="fr-FR"/>
              </w:rPr>
              <w:t>Non</w:t>
            </w: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Compétences à aquérir</w:t>
      </w:r>
    </w:p>
    <w:p w:rsidR="00BA785F" w:rsidRPr="00DF1971" w:rsidRDefault="00BA785F" w:rsidP="00DF1971">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Décrire les compétences à </w:t>
      </w:r>
      <w:r w:rsidR="009527DC" w:rsidRPr="00DF1971">
        <w:rPr>
          <w:rFonts w:ascii="Candara" w:hAnsi="Candara"/>
          <w:i/>
          <w:iCs/>
          <w:color w:val="17365D"/>
          <w:sz w:val="20"/>
          <w:szCs w:val="20"/>
        </w:rPr>
        <w:t>acquérir visées</w:t>
      </w:r>
      <w:r w:rsidRPr="00DF1971">
        <w:rPr>
          <w:rFonts w:ascii="Candara" w:hAnsi="Candara"/>
          <w:i/>
          <w:iCs/>
          <w:color w:val="17365D"/>
          <w:sz w:val="20"/>
          <w:szCs w:val="20"/>
        </w:rPr>
        <w:t xml:space="preserve"> par ce module</w:t>
      </w:r>
      <w:r w:rsid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C45E32">
        <w:trPr>
          <w:trHeight w:val="3709"/>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996901" w:rsidRPr="00925BB7" w:rsidRDefault="00996901" w:rsidP="00996901">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Gestion des catastrophes Naturelles,</w:t>
            </w:r>
          </w:p>
          <w:p w:rsidR="00996901" w:rsidRPr="00925BB7" w:rsidRDefault="00996901" w:rsidP="00996901">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Génie Civil</w:t>
            </w:r>
          </w:p>
          <w:p w:rsidR="00996901" w:rsidRPr="00925BB7" w:rsidRDefault="00996901" w:rsidP="00996901">
            <w:pPr>
              <w:autoSpaceDE w:val="0"/>
              <w:autoSpaceDN w:val="0"/>
              <w:bidi w:val="0"/>
              <w:adjustRightInd w:val="0"/>
              <w:spacing w:before="120"/>
              <w:jc w:val="both"/>
              <w:rPr>
                <w:rFonts w:ascii="Candara" w:eastAsiaTheme="minorHAnsi" w:hAnsi="Candara" w:cs="Candara"/>
                <w:sz w:val="22"/>
                <w:szCs w:val="22"/>
                <w:lang w:eastAsia="en-US"/>
              </w:rPr>
            </w:pPr>
          </w:p>
          <w:p w:rsidR="00996901" w:rsidRPr="00925BB7" w:rsidRDefault="00BE5065" w:rsidP="00996901">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Ce</w:t>
            </w:r>
            <w:r w:rsidR="00996901" w:rsidRPr="00925BB7">
              <w:rPr>
                <w:rFonts w:ascii="Candara" w:eastAsiaTheme="minorHAnsi" w:hAnsi="Candara" w:cs="Candara"/>
                <w:sz w:val="22"/>
                <w:szCs w:val="22"/>
                <w:lang w:eastAsia="en-US"/>
              </w:rPr>
              <w:t xml:space="preserve"> module portera sur l’identification et la caractérisation des risques naturels qui causent souvent de sérieux préjudices aux biens et aux personnes. </w:t>
            </w:r>
          </w:p>
          <w:p w:rsidR="00996901" w:rsidRPr="00925BB7" w:rsidRDefault="00996901" w:rsidP="00996901">
            <w:pPr>
              <w:autoSpaceDE w:val="0"/>
              <w:autoSpaceDN w:val="0"/>
              <w:bidi w:val="0"/>
              <w:adjustRightInd w:val="0"/>
              <w:spacing w:before="120"/>
              <w:jc w:val="both"/>
              <w:rPr>
                <w:rFonts w:ascii="Candara" w:eastAsiaTheme="minorHAnsi" w:hAnsi="Candara" w:cs="Candara"/>
                <w:sz w:val="22"/>
                <w:szCs w:val="22"/>
                <w:lang w:eastAsia="en-US"/>
              </w:rPr>
            </w:pPr>
          </w:p>
          <w:p w:rsidR="00996901" w:rsidRPr="00925BB7" w:rsidRDefault="00996901" w:rsidP="00996901">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Il propose une formation de haut niveau sur l’évaluation des aléas naturels. Cette formation permet d’avoir sur chaque risque naturel (sismique, volcanique, gravitaire, inondations, torrentiel, écoulements gravitaires rapides, avalanche) les notions de base permettant leur compréhension et le dialogue entre les différents acteurs des risques naturels.</w:t>
            </w:r>
          </w:p>
          <w:p w:rsidR="00996901" w:rsidRPr="00925BB7" w:rsidRDefault="00996901" w:rsidP="00996901">
            <w:pPr>
              <w:autoSpaceDE w:val="0"/>
              <w:autoSpaceDN w:val="0"/>
              <w:bidi w:val="0"/>
              <w:adjustRightInd w:val="0"/>
              <w:spacing w:before="120"/>
              <w:jc w:val="both"/>
              <w:rPr>
                <w:rFonts w:ascii="Candara" w:eastAsiaTheme="minorHAnsi" w:hAnsi="Candara" w:cs="Candara"/>
                <w:sz w:val="22"/>
                <w:szCs w:val="22"/>
                <w:lang w:eastAsia="en-US"/>
              </w:rPr>
            </w:pPr>
          </w:p>
          <w:p w:rsidR="00996901" w:rsidRPr="00925BB7" w:rsidRDefault="00996901" w:rsidP="00996901">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 Les outils communs à l’étude des risques naturels (calculs probabilistes, évaluations des incertitudes, difficultés à évaluer et gérer les aléas extrêmes) sont abordés en utilisant les résultats récents des recherches sur ce thème.</w:t>
            </w:r>
          </w:p>
          <w:p w:rsidR="00BA785F" w:rsidRPr="0038069F" w:rsidRDefault="00BA785F" w:rsidP="0038069F">
            <w:pPr>
              <w:autoSpaceDE w:val="0"/>
              <w:autoSpaceDN w:val="0"/>
              <w:bidi w:val="0"/>
              <w:adjustRightInd w:val="0"/>
              <w:spacing w:before="120"/>
              <w:jc w:val="both"/>
              <w:rPr>
                <w:rFonts w:ascii="Candara" w:eastAsiaTheme="minorHAnsi" w:hAnsi="Candara" w:cs="Candara"/>
                <w:sz w:val="20"/>
                <w:szCs w:val="20"/>
                <w:lang w:eastAsia="en-US"/>
              </w:rPr>
            </w:pPr>
          </w:p>
        </w:tc>
      </w:tr>
    </w:tbl>
    <w:p w:rsidR="00C45E32" w:rsidRDefault="00C45E32">
      <w:pPr>
        <w:bidi w:val="0"/>
        <w:spacing w:after="160" w:line="259" w:lineRule="auto"/>
        <w:rPr>
          <w:rFonts w:ascii="Candara" w:hAnsi="Candara"/>
          <w:b/>
          <w:bCs/>
          <w:smallCaps/>
          <w:noProof/>
          <w:color w:val="993300"/>
          <w:sz w:val="28"/>
          <w:szCs w:val="28"/>
          <w:lang w:eastAsia="fr-FR"/>
        </w:rPr>
      </w:pPr>
      <w:r>
        <w:rPr>
          <w:rFonts w:ascii="Candara" w:hAnsi="Candara"/>
          <w:b/>
          <w:bCs/>
          <w:smallCaps/>
          <w:noProof/>
          <w:color w:val="993300"/>
          <w:sz w:val="28"/>
          <w:szCs w:val="28"/>
          <w:lang w:eastAsia="fr-FR"/>
        </w:rPr>
        <w:br w:type="page"/>
      </w: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 xml:space="preserve">Volume horaire </w:t>
      </w:r>
    </w:p>
    <w:p w:rsidR="00BA785F" w:rsidRDefault="00B717F0" w:rsidP="00854AA9">
      <w:pPr>
        <w:bidi w:val="0"/>
        <w:spacing w:before="120" w:after="120" w:line="276" w:lineRule="auto"/>
        <w:jc w:val="both"/>
        <w:rPr>
          <w:rFonts w:ascii="Candara" w:hAnsi="Candara"/>
          <w:i/>
          <w:iCs/>
          <w:color w:val="17365D"/>
          <w:sz w:val="20"/>
          <w:szCs w:val="20"/>
        </w:rPr>
      </w:pPr>
      <w:r w:rsidRPr="00323E33">
        <w:rPr>
          <w:rFonts w:ascii="Candara" w:hAnsi="Candara"/>
          <w:i/>
          <w:iCs/>
          <w:color w:val="17365D"/>
          <w:sz w:val="20"/>
          <w:szCs w:val="20"/>
        </w:rPr>
        <w:t>Les Travaux</w:t>
      </w:r>
      <w:r w:rsidR="00BA785F" w:rsidRPr="00323E33">
        <w:rPr>
          <w:rFonts w:ascii="Candara" w:hAnsi="Candara"/>
          <w:i/>
          <w:iCs/>
          <w:color w:val="17365D"/>
          <w:sz w:val="20"/>
          <w:szCs w:val="20"/>
        </w:rPr>
        <w:t xml:space="preserve"> </w:t>
      </w:r>
      <w:r w:rsidRPr="00323E33">
        <w:rPr>
          <w:rFonts w:ascii="Candara" w:hAnsi="Candara"/>
          <w:i/>
          <w:iCs/>
          <w:color w:val="17365D"/>
          <w:sz w:val="20"/>
          <w:szCs w:val="20"/>
        </w:rPr>
        <w:t>P</w:t>
      </w:r>
      <w:r w:rsidR="00BA785F" w:rsidRPr="00323E33">
        <w:rPr>
          <w:rFonts w:ascii="Candara" w:hAnsi="Candara"/>
          <w:i/>
          <w:iCs/>
          <w:color w:val="17365D"/>
          <w:sz w:val="20"/>
          <w:szCs w:val="20"/>
        </w:rPr>
        <w:t>ratiques</w:t>
      </w:r>
      <w:r w:rsidRPr="00323E33">
        <w:rPr>
          <w:rFonts w:ascii="Candara" w:hAnsi="Candara"/>
          <w:i/>
          <w:iCs/>
          <w:color w:val="17365D"/>
          <w:sz w:val="20"/>
          <w:szCs w:val="20"/>
        </w:rPr>
        <w:t xml:space="preserve"> ou les Activités P</w:t>
      </w:r>
      <w:r w:rsidR="00BA785F" w:rsidRPr="00323E33">
        <w:rPr>
          <w:rFonts w:ascii="Candara" w:hAnsi="Candara"/>
          <w:i/>
          <w:iCs/>
          <w:color w:val="17365D"/>
          <w:sz w:val="20"/>
          <w:szCs w:val="20"/>
        </w:rPr>
        <w:t>ratiques sont obligatoires à partir du semestre 3 au niveau des modules qui les nécessitent. Le volume horaire d</w:t>
      </w:r>
      <w:r w:rsidRPr="00323E33">
        <w:rPr>
          <w:rFonts w:ascii="Candara" w:hAnsi="Candara"/>
          <w:i/>
          <w:iCs/>
          <w:color w:val="17365D"/>
          <w:sz w:val="20"/>
          <w:szCs w:val="20"/>
        </w:rPr>
        <w:t>es T</w:t>
      </w:r>
      <w:r w:rsidR="00BA785F" w:rsidRPr="00323E33">
        <w:rPr>
          <w:rFonts w:ascii="Candara" w:hAnsi="Candara"/>
          <w:i/>
          <w:iCs/>
          <w:color w:val="17365D"/>
          <w:sz w:val="20"/>
          <w:szCs w:val="20"/>
        </w:rPr>
        <w:t xml:space="preserve">ravaux </w:t>
      </w:r>
      <w:r w:rsidRPr="00323E33">
        <w:rPr>
          <w:rFonts w:ascii="Candara" w:hAnsi="Candara"/>
          <w:i/>
          <w:iCs/>
          <w:color w:val="17365D"/>
          <w:sz w:val="20"/>
          <w:szCs w:val="20"/>
        </w:rPr>
        <w:t>P</w:t>
      </w:r>
      <w:r w:rsidR="00BA785F" w:rsidRPr="00323E33">
        <w:rPr>
          <w:rFonts w:ascii="Candara" w:hAnsi="Candara"/>
          <w:i/>
          <w:iCs/>
          <w:color w:val="17365D"/>
          <w:sz w:val="20"/>
          <w:szCs w:val="20"/>
        </w:rPr>
        <w:t>ratiques (TP) constitue 20% au minimum du volume horaire global du module concerné</w:t>
      </w:r>
      <w:r w:rsidR="00BA785F" w:rsidRPr="00DF1971">
        <w:rPr>
          <w:rFonts w:ascii="Candara" w:hAnsi="Candara"/>
          <w:i/>
          <w:iCs/>
          <w:color w:val="17365D"/>
          <w:sz w:val="20"/>
          <w:szCs w:val="20"/>
        </w:rPr>
        <w:t>.</w:t>
      </w:r>
    </w:p>
    <w:p w:rsidR="00854AA9" w:rsidRPr="00854AA9" w:rsidRDefault="00854AA9" w:rsidP="00854AA9">
      <w:pPr>
        <w:pStyle w:val="Paragraphedeliste"/>
        <w:numPr>
          <w:ilvl w:val="0"/>
          <w:numId w:val="10"/>
        </w:numPr>
        <w:bidi w:val="0"/>
        <w:spacing w:line="276" w:lineRule="auto"/>
        <w:ind w:left="284" w:hanging="284"/>
        <w:jc w:val="both"/>
        <w:rPr>
          <w:rFonts w:ascii="Candara" w:eastAsia="Batang" w:hAnsi="Candara" w:cs="Gautami"/>
          <w:b/>
          <w:bCs/>
          <w:i/>
          <w:iCs/>
          <w:color w:val="323E4F"/>
          <w:sz w:val="20"/>
          <w:szCs w:val="20"/>
          <w:lang w:eastAsia="fr-FR"/>
        </w:rPr>
      </w:pPr>
      <w:r>
        <w:rPr>
          <w:rFonts w:ascii="Candara" w:hAnsi="Candara"/>
          <w:b/>
          <w:bCs/>
          <w:i/>
          <w:iCs/>
          <w:color w:val="323E4F"/>
          <w:sz w:val="20"/>
          <w:szCs w:val="20"/>
        </w:rPr>
        <w:t>Répartition du v</w:t>
      </w:r>
      <w:r w:rsidRPr="00353B43">
        <w:rPr>
          <w:rFonts w:ascii="Candara" w:hAnsi="Candara"/>
          <w:b/>
          <w:bCs/>
          <w:i/>
          <w:iCs/>
          <w:color w:val="323E4F"/>
          <w:sz w:val="20"/>
          <w:szCs w:val="20"/>
        </w:rPr>
        <w:t>olume horaire par activité d’enseignement</w:t>
      </w:r>
    </w:p>
    <w:p w:rsidR="00854AA9" w:rsidRPr="00EA289B" w:rsidRDefault="00854AA9" w:rsidP="00854AA9">
      <w:pPr>
        <w:pStyle w:val="Paragraphedeliste"/>
        <w:bidi w:val="0"/>
        <w:spacing w:line="240" w:lineRule="exact"/>
        <w:rPr>
          <w:rFonts w:ascii="Candara" w:hAnsi="Candara"/>
          <w:b/>
          <w:bCs/>
          <w:smallCaps/>
          <w:noProof/>
          <w:color w:val="FF0000"/>
          <w:lang w:eastAsia="fr-F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1098"/>
        <w:gridCol w:w="993"/>
        <w:gridCol w:w="850"/>
        <w:gridCol w:w="1453"/>
        <w:gridCol w:w="1666"/>
        <w:gridCol w:w="1701"/>
      </w:tblGrid>
      <w:tr w:rsidR="00854AA9" w:rsidRPr="00EA289B" w:rsidTr="00751050">
        <w:trPr>
          <w:jc w:val="center"/>
        </w:trPr>
        <w:tc>
          <w:tcPr>
            <w:tcW w:w="1595" w:type="dxa"/>
            <w:tcBorders>
              <w:top w:val="nil"/>
              <w:left w:val="nil"/>
            </w:tcBorders>
            <w:vAlign w:val="center"/>
          </w:tcPr>
          <w:p w:rsidR="00854AA9" w:rsidRPr="00EA289B" w:rsidRDefault="00854AA9" w:rsidP="00FB1316">
            <w:pPr>
              <w:bidi w:val="0"/>
              <w:rPr>
                <w:rFonts w:ascii="Candara" w:hAnsi="Candara"/>
                <w:b/>
                <w:bCs/>
                <w:sz w:val="18"/>
                <w:szCs w:val="18"/>
              </w:rPr>
            </w:pPr>
          </w:p>
        </w:tc>
        <w:tc>
          <w:tcPr>
            <w:tcW w:w="1098"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Cours</w:t>
            </w:r>
          </w:p>
        </w:tc>
        <w:tc>
          <w:tcPr>
            <w:tcW w:w="993"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TD</w:t>
            </w:r>
          </w:p>
        </w:tc>
        <w:tc>
          <w:tcPr>
            <w:tcW w:w="850" w:type="dxa"/>
            <w:tcBorders>
              <w:top w:val="single" w:sz="4" w:space="0" w:color="auto"/>
            </w:tcBorders>
            <w:vAlign w:val="center"/>
            <w:hideMark/>
          </w:tcPr>
          <w:p w:rsidR="00854AA9" w:rsidRPr="00EA289B" w:rsidRDefault="00854AA9" w:rsidP="00FB1316">
            <w:pPr>
              <w:bidi w:val="0"/>
              <w:spacing w:line="360" w:lineRule="auto"/>
              <w:jc w:val="center"/>
              <w:rPr>
                <w:rFonts w:ascii="Candara" w:hAnsi="Candara"/>
                <w:b/>
                <w:bCs/>
                <w:sz w:val="18"/>
                <w:szCs w:val="18"/>
              </w:rPr>
            </w:pPr>
            <w:r w:rsidRPr="00EA289B">
              <w:rPr>
                <w:rFonts w:ascii="Candara" w:hAnsi="Candara"/>
                <w:b/>
                <w:bCs/>
                <w:sz w:val="18"/>
                <w:szCs w:val="18"/>
              </w:rPr>
              <w:t>TP</w:t>
            </w:r>
          </w:p>
        </w:tc>
        <w:tc>
          <w:tcPr>
            <w:tcW w:w="1453"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lang w:eastAsia="fr-CA"/>
              </w:rPr>
            </w:pPr>
            <w:r w:rsidRPr="00EA289B">
              <w:rPr>
                <w:rFonts w:ascii="Candara" w:hAnsi="Candara"/>
                <w:b/>
                <w:bCs/>
                <w:sz w:val="18"/>
                <w:szCs w:val="18"/>
              </w:rPr>
              <w:t>Activités Pratiques</w:t>
            </w:r>
          </w:p>
        </w:tc>
        <w:tc>
          <w:tcPr>
            <w:tcW w:w="1666" w:type="dxa"/>
            <w:tcBorders>
              <w:top w:val="single" w:sz="4" w:space="0" w:color="auto"/>
            </w:tcBorders>
            <w:vAlign w:val="center"/>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Evaluation des connaissances et des compétences</w:t>
            </w:r>
          </w:p>
        </w:tc>
        <w:tc>
          <w:tcPr>
            <w:tcW w:w="1701"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VH global</w:t>
            </w:r>
          </w:p>
        </w:tc>
      </w:tr>
      <w:tr w:rsidR="002167B5" w:rsidRPr="00EA289B" w:rsidTr="005D547D">
        <w:trPr>
          <w:trHeight w:val="249"/>
          <w:jc w:val="center"/>
        </w:trPr>
        <w:tc>
          <w:tcPr>
            <w:tcW w:w="1595" w:type="dxa"/>
            <w:vAlign w:val="center"/>
            <w:hideMark/>
          </w:tcPr>
          <w:p w:rsidR="002167B5" w:rsidRPr="00EA289B" w:rsidRDefault="002167B5" w:rsidP="002167B5">
            <w:pPr>
              <w:bidi w:val="0"/>
              <w:spacing w:line="360" w:lineRule="auto"/>
              <w:jc w:val="center"/>
              <w:rPr>
                <w:rFonts w:ascii="Candara" w:hAnsi="Candara"/>
                <w:b/>
                <w:bCs/>
                <w:sz w:val="18"/>
                <w:szCs w:val="18"/>
              </w:rPr>
            </w:pPr>
            <w:r>
              <w:rPr>
                <w:rFonts w:ascii="Candara" w:hAnsi="Candara"/>
                <w:b/>
                <w:bCs/>
                <w:sz w:val="18"/>
                <w:szCs w:val="18"/>
              </w:rPr>
              <w:t>Volume H</w:t>
            </w:r>
            <w:r w:rsidRPr="00EA289B">
              <w:rPr>
                <w:rFonts w:ascii="Candara" w:hAnsi="Candara"/>
                <w:b/>
                <w:bCs/>
                <w:sz w:val="18"/>
                <w:szCs w:val="18"/>
              </w:rPr>
              <w:t>oraire</w:t>
            </w:r>
          </w:p>
        </w:tc>
        <w:tc>
          <w:tcPr>
            <w:tcW w:w="1098" w:type="dxa"/>
          </w:tcPr>
          <w:p w:rsidR="002167B5" w:rsidRDefault="002167B5" w:rsidP="002167B5">
            <w:pPr>
              <w:bidi w:val="0"/>
              <w:spacing w:line="360" w:lineRule="auto"/>
              <w:rPr>
                <w:rFonts w:ascii="Candara" w:hAnsi="Candara"/>
                <w:b/>
                <w:bCs/>
                <w:sz w:val="18"/>
                <w:szCs w:val="18"/>
              </w:rPr>
            </w:pPr>
            <w:r>
              <w:rPr>
                <w:rFonts w:ascii="Candara" w:hAnsi="Candara"/>
                <w:b/>
                <w:bCs/>
                <w:sz w:val="18"/>
                <w:szCs w:val="18"/>
              </w:rPr>
              <w:t>24</w:t>
            </w:r>
          </w:p>
        </w:tc>
        <w:tc>
          <w:tcPr>
            <w:tcW w:w="993" w:type="dxa"/>
          </w:tcPr>
          <w:p w:rsidR="002167B5" w:rsidRDefault="002167B5" w:rsidP="002167B5">
            <w:pPr>
              <w:bidi w:val="0"/>
              <w:spacing w:line="360" w:lineRule="auto"/>
              <w:rPr>
                <w:rFonts w:ascii="Candara" w:hAnsi="Candara"/>
                <w:b/>
                <w:bCs/>
                <w:sz w:val="18"/>
                <w:szCs w:val="18"/>
              </w:rPr>
            </w:pPr>
            <w:r>
              <w:rPr>
                <w:rFonts w:ascii="Candara" w:hAnsi="Candara"/>
                <w:b/>
                <w:bCs/>
                <w:sz w:val="18"/>
                <w:szCs w:val="18"/>
              </w:rPr>
              <w:t>12h</w:t>
            </w:r>
          </w:p>
        </w:tc>
        <w:tc>
          <w:tcPr>
            <w:tcW w:w="850" w:type="dxa"/>
            <w:vAlign w:val="center"/>
          </w:tcPr>
          <w:p w:rsidR="002167B5" w:rsidRPr="00EA289B" w:rsidRDefault="002167B5" w:rsidP="002167B5">
            <w:pPr>
              <w:bidi w:val="0"/>
              <w:spacing w:line="360" w:lineRule="auto"/>
              <w:jc w:val="center"/>
              <w:rPr>
                <w:rFonts w:ascii="Candara" w:hAnsi="Candara"/>
                <w:b/>
                <w:bCs/>
                <w:sz w:val="18"/>
                <w:szCs w:val="18"/>
              </w:rPr>
            </w:pPr>
          </w:p>
        </w:tc>
        <w:tc>
          <w:tcPr>
            <w:tcW w:w="1453" w:type="dxa"/>
          </w:tcPr>
          <w:p w:rsidR="002167B5" w:rsidRDefault="002167B5" w:rsidP="002167B5">
            <w:pPr>
              <w:bidi w:val="0"/>
              <w:spacing w:line="360" w:lineRule="auto"/>
              <w:rPr>
                <w:rFonts w:ascii="Candara" w:hAnsi="Candara"/>
                <w:b/>
                <w:bCs/>
                <w:sz w:val="18"/>
                <w:szCs w:val="18"/>
              </w:rPr>
            </w:pPr>
            <w:r>
              <w:rPr>
                <w:rFonts w:ascii="Candara" w:hAnsi="Candara"/>
                <w:b/>
                <w:bCs/>
                <w:sz w:val="18"/>
                <w:szCs w:val="18"/>
              </w:rPr>
              <w:t>8h</w:t>
            </w:r>
          </w:p>
        </w:tc>
        <w:tc>
          <w:tcPr>
            <w:tcW w:w="1666" w:type="dxa"/>
          </w:tcPr>
          <w:p w:rsidR="002167B5" w:rsidRDefault="002167B5" w:rsidP="002167B5">
            <w:pPr>
              <w:bidi w:val="0"/>
              <w:spacing w:line="360" w:lineRule="auto"/>
              <w:rPr>
                <w:rFonts w:ascii="Candara" w:hAnsi="Candara"/>
                <w:b/>
                <w:bCs/>
                <w:sz w:val="18"/>
                <w:szCs w:val="18"/>
              </w:rPr>
            </w:pPr>
            <w:r>
              <w:rPr>
                <w:rFonts w:ascii="Candara" w:hAnsi="Candara"/>
                <w:b/>
                <w:bCs/>
                <w:sz w:val="18"/>
                <w:szCs w:val="18"/>
              </w:rPr>
              <w:t>4h</w:t>
            </w:r>
          </w:p>
        </w:tc>
        <w:tc>
          <w:tcPr>
            <w:tcW w:w="1701" w:type="dxa"/>
            <w:vAlign w:val="center"/>
          </w:tcPr>
          <w:p w:rsidR="002167B5" w:rsidRPr="00EA289B" w:rsidRDefault="002167B5" w:rsidP="002167B5">
            <w:pPr>
              <w:bidi w:val="0"/>
              <w:spacing w:line="360" w:lineRule="auto"/>
              <w:jc w:val="center"/>
              <w:rPr>
                <w:rFonts w:ascii="Candara" w:hAnsi="Candara"/>
                <w:b/>
                <w:bCs/>
                <w:sz w:val="18"/>
                <w:szCs w:val="18"/>
              </w:rPr>
            </w:pPr>
            <w:r w:rsidRPr="00EA289B">
              <w:rPr>
                <w:rFonts w:ascii="Candara" w:hAnsi="Candara"/>
                <w:b/>
                <w:bCs/>
                <w:sz w:val="18"/>
                <w:szCs w:val="18"/>
              </w:rPr>
              <w:t>48 heures</w:t>
            </w:r>
          </w:p>
        </w:tc>
      </w:tr>
      <w:tr w:rsidR="002167B5" w:rsidRPr="00EA289B" w:rsidTr="005D547D">
        <w:trPr>
          <w:trHeight w:val="134"/>
          <w:jc w:val="center"/>
        </w:trPr>
        <w:tc>
          <w:tcPr>
            <w:tcW w:w="1595" w:type="dxa"/>
            <w:vAlign w:val="center"/>
            <w:hideMark/>
          </w:tcPr>
          <w:p w:rsidR="002167B5" w:rsidRPr="00EA289B" w:rsidRDefault="002167B5" w:rsidP="002167B5">
            <w:pPr>
              <w:bidi w:val="0"/>
              <w:spacing w:line="360" w:lineRule="auto"/>
              <w:jc w:val="center"/>
              <w:rPr>
                <w:rFonts w:ascii="Candara" w:hAnsi="Candara"/>
                <w:b/>
                <w:bCs/>
                <w:sz w:val="18"/>
                <w:szCs w:val="18"/>
              </w:rPr>
            </w:pPr>
            <w:r w:rsidRPr="00EA289B">
              <w:rPr>
                <w:rFonts w:ascii="Candara" w:hAnsi="Candara"/>
                <w:b/>
                <w:bCs/>
                <w:sz w:val="18"/>
                <w:szCs w:val="18"/>
              </w:rPr>
              <w:t>% VH</w:t>
            </w:r>
          </w:p>
        </w:tc>
        <w:tc>
          <w:tcPr>
            <w:tcW w:w="1098" w:type="dxa"/>
          </w:tcPr>
          <w:p w:rsidR="002167B5" w:rsidRDefault="002167B5" w:rsidP="002167B5">
            <w:pPr>
              <w:bidi w:val="0"/>
              <w:spacing w:line="360" w:lineRule="auto"/>
              <w:rPr>
                <w:rFonts w:ascii="Candara" w:hAnsi="Candara"/>
                <w:b/>
                <w:bCs/>
                <w:sz w:val="18"/>
                <w:szCs w:val="18"/>
              </w:rPr>
            </w:pPr>
            <w:r>
              <w:rPr>
                <w:rFonts w:ascii="Candara" w:hAnsi="Candara"/>
                <w:b/>
                <w:bCs/>
                <w:sz w:val="18"/>
                <w:szCs w:val="18"/>
              </w:rPr>
              <w:t>50%</w:t>
            </w:r>
          </w:p>
        </w:tc>
        <w:tc>
          <w:tcPr>
            <w:tcW w:w="993" w:type="dxa"/>
          </w:tcPr>
          <w:p w:rsidR="002167B5" w:rsidRDefault="002167B5" w:rsidP="002167B5">
            <w:pPr>
              <w:bidi w:val="0"/>
              <w:spacing w:line="360" w:lineRule="auto"/>
              <w:rPr>
                <w:rFonts w:ascii="Candara" w:hAnsi="Candara"/>
                <w:b/>
                <w:bCs/>
                <w:sz w:val="18"/>
                <w:szCs w:val="18"/>
              </w:rPr>
            </w:pPr>
            <w:r>
              <w:rPr>
                <w:rFonts w:ascii="Candara" w:hAnsi="Candara"/>
                <w:b/>
                <w:bCs/>
                <w:sz w:val="18"/>
                <w:szCs w:val="18"/>
              </w:rPr>
              <w:t>25%</w:t>
            </w:r>
          </w:p>
        </w:tc>
        <w:tc>
          <w:tcPr>
            <w:tcW w:w="850" w:type="dxa"/>
            <w:vAlign w:val="center"/>
          </w:tcPr>
          <w:p w:rsidR="002167B5" w:rsidRPr="00EA289B" w:rsidRDefault="002167B5" w:rsidP="002167B5">
            <w:pPr>
              <w:bidi w:val="0"/>
              <w:spacing w:line="360" w:lineRule="auto"/>
              <w:jc w:val="center"/>
              <w:rPr>
                <w:rFonts w:ascii="Candara" w:hAnsi="Candara"/>
                <w:b/>
                <w:bCs/>
                <w:sz w:val="18"/>
                <w:szCs w:val="18"/>
              </w:rPr>
            </w:pPr>
          </w:p>
        </w:tc>
        <w:tc>
          <w:tcPr>
            <w:tcW w:w="1453" w:type="dxa"/>
          </w:tcPr>
          <w:p w:rsidR="002167B5" w:rsidRDefault="002167B5" w:rsidP="002167B5">
            <w:pPr>
              <w:bidi w:val="0"/>
              <w:spacing w:line="360" w:lineRule="auto"/>
              <w:rPr>
                <w:rFonts w:ascii="Candara" w:hAnsi="Candara"/>
                <w:b/>
                <w:bCs/>
                <w:sz w:val="18"/>
                <w:szCs w:val="18"/>
              </w:rPr>
            </w:pPr>
            <w:r>
              <w:rPr>
                <w:rFonts w:ascii="Candara" w:hAnsi="Candara"/>
                <w:b/>
                <w:bCs/>
                <w:sz w:val="18"/>
                <w:szCs w:val="18"/>
              </w:rPr>
              <w:t>17%</w:t>
            </w:r>
          </w:p>
        </w:tc>
        <w:tc>
          <w:tcPr>
            <w:tcW w:w="1666" w:type="dxa"/>
          </w:tcPr>
          <w:p w:rsidR="002167B5" w:rsidRDefault="002167B5" w:rsidP="002167B5">
            <w:pPr>
              <w:bidi w:val="0"/>
              <w:spacing w:line="360" w:lineRule="auto"/>
              <w:rPr>
                <w:rFonts w:ascii="Candara" w:hAnsi="Candara"/>
                <w:b/>
                <w:bCs/>
                <w:sz w:val="18"/>
                <w:szCs w:val="18"/>
              </w:rPr>
            </w:pPr>
            <w:r>
              <w:rPr>
                <w:rFonts w:ascii="Candara" w:hAnsi="Candara"/>
                <w:b/>
                <w:bCs/>
                <w:sz w:val="18"/>
                <w:szCs w:val="18"/>
              </w:rPr>
              <w:t>8%</w:t>
            </w:r>
          </w:p>
        </w:tc>
        <w:tc>
          <w:tcPr>
            <w:tcW w:w="1701" w:type="dxa"/>
            <w:vAlign w:val="center"/>
            <w:hideMark/>
          </w:tcPr>
          <w:p w:rsidR="002167B5" w:rsidRPr="00EA289B" w:rsidRDefault="002167B5" w:rsidP="002167B5">
            <w:pPr>
              <w:bidi w:val="0"/>
              <w:spacing w:line="360" w:lineRule="auto"/>
              <w:jc w:val="center"/>
              <w:rPr>
                <w:rFonts w:ascii="Candara" w:hAnsi="Candara"/>
                <w:b/>
                <w:bCs/>
                <w:sz w:val="18"/>
                <w:szCs w:val="18"/>
              </w:rPr>
            </w:pPr>
            <w:r w:rsidRPr="00EA289B">
              <w:rPr>
                <w:rFonts w:ascii="Candara" w:hAnsi="Candara"/>
                <w:b/>
                <w:bCs/>
                <w:sz w:val="18"/>
                <w:szCs w:val="18"/>
              </w:rPr>
              <w:t>100%</w:t>
            </w:r>
          </w:p>
        </w:tc>
      </w:tr>
    </w:tbl>
    <w:p w:rsidR="00854AA9" w:rsidRDefault="00854AA9" w:rsidP="00751050">
      <w:pPr>
        <w:pStyle w:val="Paragraphedeliste"/>
        <w:numPr>
          <w:ilvl w:val="0"/>
          <w:numId w:val="10"/>
        </w:numPr>
        <w:bidi w:val="0"/>
        <w:spacing w:before="240" w:line="276" w:lineRule="auto"/>
        <w:ind w:left="284" w:hanging="284"/>
        <w:jc w:val="both"/>
        <w:rPr>
          <w:rFonts w:ascii="Candara" w:hAnsi="Candara"/>
          <w:b/>
          <w:bCs/>
          <w:i/>
          <w:iCs/>
          <w:color w:val="323E4F"/>
          <w:sz w:val="20"/>
          <w:szCs w:val="20"/>
        </w:rPr>
      </w:pPr>
      <w:r>
        <w:rPr>
          <w:rFonts w:ascii="Candara" w:hAnsi="Candara"/>
          <w:b/>
          <w:bCs/>
          <w:i/>
          <w:iCs/>
          <w:color w:val="323E4F"/>
          <w:sz w:val="20"/>
          <w:szCs w:val="20"/>
        </w:rPr>
        <w:t>Répartition</w:t>
      </w:r>
      <w:r w:rsidRPr="00353B43">
        <w:rPr>
          <w:rFonts w:ascii="Candara" w:hAnsi="Candara"/>
          <w:b/>
          <w:bCs/>
          <w:i/>
          <w:iCs/>
          <w:color w:val="323E4F"/>
          <w:sz w:val="20"/>
          <w:szCs w:val="20"/>
        </w:rPr>
        <w:t xml:space="preserve"> </w:t>
      </w:r>
      <w:r>
        <w:rPr>
          <w:rFonts w:ascii="Candara" w:hAnsi="Candara"/>
          <w:b/>
          <w:bCs/>
          <w:i/>
          <w:iCs/>
          <w:color w:val="323E4F"/>
          <w:sz w:val="20"/>
          <w:szCs w:val="20"/>
        </w:rPr>
        <w:t>du v</w:t>
      </w:r>
      <w:r w:rsidRPr="00353B43">
        <w:rPr>
          <w:rFonts w:ascii="Candara" w:hAnsi="Candara"/>
          <w:b/>
          <w:bCs/>
          <w:i/>
          <w:iCs/>
          <w:color w:val="323E4F"/>
          <w:sz w:val="20"/>
          <w:szCs w:val="20"/>
        </w:rPr>
        <w:t>olume horaire par mode d’enseignement</w:t>
      </w:r>
    </w:p>
    <w:p w:rsidR="00BA785F" w:rsidRPr="00854AA9" w:rsidRDefault="00BA785F" w:rsidP="00BA785F">
      <w:pPr>
        <w:bidi w:val="0"/>
        <w:spacing w:line="240" w:lineRule="exact"/>
        <w:rPr>
          <w:rFonts w:ascii="Candara" w:hAnsi="Candara"/>
          <w:b/>
          <w:bCs/>
          <w:smallCaps/>
          <w:noProof/>
          <w:color w:val="FF0000"/>
          <w:lang w:eastAsia="fr-FR"/>
        </w:rPr>
      </w:pPr>
    </w:p>
    <w:tbl>
      <w:tblPr>
        <w:tblW w:w="89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72"/>
        <w:gridCol w:w="1843"/>
        <w:gridCol w:w="1843"/>
        <w:gridCol w:w="1833"/>
        <w:gridCol w:w="1540"/>
      </w:tblGrid>
      <w:tr w:rsidR="0027627B" w:rsidRPr="005F5AA1" w:rsidTr="00015744">
        <w:trPr>
          <w:trHeight w:val="464"/>
          <w:jc w:val="center"/>
        </w:trPr>
        <w:tc>
          <w:tcPr>
            <w:tcW w:w="1872" w:type="dxa"/>
            <w:vMerge w:val="restart"/>
            <w:tcBorders>
              <w:top w:val="nil"/>
              <w:left w:val="nil"/>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p>
        </w:tc>
        <w:tc>
          <w:tcPr>
            <w:tcW w:w="5519" w:type="dxa"/>
            <w:gridSpan w:val="3"/>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Mode d’enseignement</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VH global</w:t>
            </w:r>
          </w:p>
        </w:tc>
      </w:tr>
      <w:tr w:rsidR="0027627B" w:rsidRPr="005F5AA1" w:rsidTr="00015744">
        <w:trPr>
          <w:trHeight w:val="272"/>
          <w:jc w:val="center"/>
        </w:trPr>
        <w:tc>
          <w:tcPr>
            <w:tcW w:w="1872" w:type="dxa"/>
            <w:vMerge/>
            <w:tcBorders>
              <w:top w:val="single" w:sz="4" w:space="0" w:color="auto"/>
              <w:left w:val="nil"/>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Présentiel</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proofErr w:type="spellStart"/>
            <w:r w:rsidRPr="00D85BBE">
              <w:rPr>
                <w:rFonts w:ascii="Candara" w:hAnsi="Candara"/>
                <w:b/>
                <w:bCs/>
                <w:sz w:val="18"/>
                <w:szCs w:val="18"/>
              </w:rPr>
              <w:t>Distanciel</w:t>
            </w:r>
            <w:proofErr w:type="spellEnd"/>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En alternance</w:t>
            </w:r>
          </w:p>
        </w:tc>
        <w:tc>
          <w:tcPr>
            <w:tcW w:w="1540" w:type="dxa"/>
            <w:vMerge/>
            <w:tcBorders>
              <w:top w:val="single" w:sz="4" w:space="0" w:color="auto"/>
              <w:left w:val="single" w:sz="4" w:space="0" w:color="auto"/>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r>
      <w:tr w:rsidR="0027627B" w:rsidRPr="000B0289" w:rsidTr="000F43A1">
        <w:trPr>
          <w:trHeight w:val="291"/>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0B0289" w:rsidRDefault="0027627B" w:rsidP="000F43A1">
            <w:pPr>
              <w:bidi w:val="0"/>
              <w:spacing w:line="360" w:lineRule="auto"/>
              <w:jc w:val="center"/>
              <w:rPr>
                <w:rFonts w:ascii="Candara" w:hAnsi="Candara"/>
                <w:b/>
                <w:bCs/>
                <w:sz w:val="18"/>
                <w:szCs w:val="18"/>
              </w:rPr>
            </w:pPr>
            <w:r>
              <w:rPr>
                <w:rFonts w:ascii="Candara" w:hAnsi="Candara"/>
                <w:b/>
                <w:bCs/>
                <w:sz w:val="18"/>
                <w:szCs w:val="18"/>
              </w:rPr>
              <w:t>Volume horaire</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48h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48 heures</w:t>
            </w:r>
          </w:p>
        </w:tc>
      </w:tr>
      <w:tr w:rsidR="0027627B" w:rsidRPr="00BE61F2" w:rsidTr="000F43A1">
        <w:trPr>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F43A1">
            <w:pPr>
              <w:bidi w:val="0"/>
              <w:jc w:val="center"/>
              <w:rPr>
                <w:rFonts w:ascii="Candara" w:hAnsi="Candara" w:cs="AL-Mohanad Bold"/>
                <w:bCs/>
                <w:sz w:val="28"/>
                <w:szCs w:val="28"/>
              </w:rPr>
            </w:pPr>
            <w:r>
              <w:rPr>
                <w:rFonts w:ascii="Candara" w:hAnsi="Candara"/>
                <w:b/>
                <w:bCs/>
                <w:sz w:val="18"/>
                <w:szCs w:val="18"/>
              </w:rPr>
              <w:t>% VH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100%</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100%</w:t>
            </w: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contenu du module</w:t>
      </w:r>
    </w:p>
    <w:p w:rsidR="00BA785F" w:rsidRPr="00DF1971" w:rsidRDefault="00BA785F" w:rsidP="00854AA9">
      <w:pPr>
        <w:bidi w:val="0"/>
        <w:spacing w:before="120" w:after="120"/>
        <w:jc w:val="both"/>
        <w:rPr>
          <w:rFonts w:ascii="Candara" w:hAnsi="Candara"/>
          <w:i/>
          <w:iCs/>
          <w:color w:val="17365D"/>
          <w:sz w:val="20"/>
          <w:szCs w:val="20"/>
        </w:rPr>
      </w:pPr>
      <w:r w:rsidRPr="00DF1971">
        <w:rPr>
          <w:rFonts w:ascii="Candara" w:hAnsi="Candara"/>
          <w:i/>
          <w:iCs/>
          <w:color w:val="17365D"/>
          <w:sz w:val="20"/>
          <w:szCs w:val="20"/>
        </w:rPr>
        <w:t xml:space="preserve">Fournir une description détaillée des enseignements et/ou activités du module (Cours, TD, TP, Activités Pratiques, </w:t>
      </w:r>
      <w:proofErr w:type="gramStart"/>
      <w:r w:rsidRPr="00DF1971">
        <w:rPr>
          <w:rFonts w:ascii="Candara" w:hAnsi="Candara"/>
          <w:i/>
          <w:iCs/>
          <w:color w:val="17365D"/>
          <w:sz w:val="20"/>
          <w:szCs w:val="20"/>
        </w:rPr>
        <w:t>…</w:t>
      </w:r>
      <w:r w:rsidR="001E426A" w:rsidRPr="00DF1971">
        <w:rPr>
          <w:rFonts w:ascii="Candara" w:hAnsi="Candara"/>
          <w:i/>
          <w:iCs/>
          <w:color w:val="17365D"/>
          <w:sz w:val="20"/>
          <w:szCs w:val="20"/>
        </w:rPr>
        <w:t>…</w:t>
      </w:r>
      <w:r w:rsidRPr="00DF1971">
        <w:rPr>
          <w:rFonts w:ascii="Candara" w:hAnsi="Candara"/>
          <w:i/>
          <w:iCs/>
          <w:color w:val="17365D"/>
          <w:sz w:val="20"/>
          <w:szCs w:val="20"/>
        </w:rPr>
        <w:t>.</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2167B5">
        <w:trPr>
          <w:trHeight w:val="6915"/>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Cours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A) Généralités sur les risques naturels (Définitions, Conceptions d’évaluation et législation)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B) Risques liés à la géodynamique interne</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Aléa sismique (sollicitation dynamique, éléments d’étude et moyen de gestion et de prévention, Zonage sismique du Maroc et réglementation parasismique).</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Risques volcaniques (Description, éléments d’étude et moyen de gestion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     </w:t>
            </w:r>
            <w:proofErr w:type="gramStart"/>
            <w:r w:rsidRPr="00925BB7">
              <w:rPr>
                <w:rFonts w:ascii="Candara" w:eastAsiaTheme="minorHAnsi" w:hAnsi="Candara" w:cs="Candara"/>
                <w:sz w:val="22"/>
                <w:szCs w:val="22"/>
                <w:lang w:eastAsia="en-US"/>
              </w:rPr>
              <w:t>et</w:t>
            </w:r>
            <w:proofErr w:type="gramEnd"/>
            <w:r w:rsidRPr="00925BB7">
              <w:rPr>
                <w:rFonts w:ascii="Candara" w:eastAsiaTheme="minorHAnsi" w:hAnsi="Candara" w:cs="Candara"/>
                <w:sz w:val="22"/>
                <w:szCs w:val="22"/>
                <w:lang w:eastAsia="en-US"/>
              </w:rPr>
              <w:t xml:space="preserve"> de prévention)</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C) Mouvements de terrain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Vides souterrains, affaissements, subsidence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Mouvements de versants, facteurs déclenchant</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Télésurveillance des sites instables et prévision à court terme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D) Ecoulements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Coulées boueuses, laves torrentielles, écoulements chargés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Inondations et ruissellement urbain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E) Risques Naturels et phénomènes climatiques (</w:t>
            </w:r>
            <w:proofErr w:type="spellStart"/>
            <w:r w:rsidRPr="00925BB7">
              <w:rPr>
                <w:rFonts w:ascii="Candara" w:eastAsiaTheme="minorHAnsi" w:hAnsi="Candara" w:cs="Candara"/>
                <w:sz w:val="22"/>
                <w:szCs w:val="22"/>
                <w:lang w:eastAsia="en-US"/>
              </w:rPr>
              <w:t>Ninio-Ninia</w:t>
            </w:r>
            <w:proofErr w:type="spellEnd"/>
            <w:r w:rsidRPr="00925BB7">
              <w:rPr>
                <w:rFonts w:ascii="Candara" w:eastAsiaTheme="minorHAnsi" w:hAnsi="Candara" w:cs="Candara"/>
                <w:sz w:val="22"/>
                <w:szCs w:val="22"/>
                <w:lang w:eastAsia="en-US"/>
              </w:rPr>
              <w:t>, Cyclones, Désertification, Feux de forêts, …) ainsi que leurs impacts sur l’environnement et l’Economie.</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TD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Exposés sur les risques naturels les plus importants recensés au Maroc et dans le Monde.</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 xml:space="preserve">Activités pratiques : </w:t>
            </w: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p>
          <w:p w:rsidR="002167B5" w:rsidRPr="00925BB7" w:rsidRDefault="002167B5"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Reconnaissance sur le terrain des différents aspects des manifestations néotectoniques (fracturation, sismicité, volcanisme, glissement de terrain) ainsi que les zones d’inondations (notions de lits mineur et majeur des oueds des régions inondables).</w:t>
            </w:r>
          </w:p>
          <w:p w:rsidR="00BA785F" w:rsidRPr="00545FAB" w:rsidRDefault="00BA785F" w:rsidP="00545FAB">
            <w:pPr>
              <w:bidi w:val="0"/>
              <w:rPr>
                <w:rFonts w:ascii="Candara" w:hAnsi="Candara"/>
                <w:b/>
                <w:bCs/>
                <w:sz w:val="16"/>
                <w:szCs w:val="16"/>
              </w:rPr>
            </w:pP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 xml:space="preserve">Didactique du module </w:t>
      </w:r>
    </w:p>
    <w:p w:rsidR="00BA785F" w:rsidRPr="00DF1971" w:rsidRDefault="00BA785F" w:rsidP="00B325CE">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Indiquer la méthodologie d’enseignement, les moyens pédagogiques </w:t>
      </w:r>
      <w:proofErr w:type="gramStart"/>
      <w:r w:rsidRPr="00DF1971">
        <w:rPr>
          <w:rFonts w:ascii="Candara" w:hAnsi="Candara"/>
          <w:i/>
          <w:iCs/>
          <w:color w:val="17365D"/>
          <w:sz w:val="20"/>
          <w:szCs w:val="20"/>
        </w:rPr>
        <w:t>prévus ,</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475E5">
        <w:trPr>
          <w:trHeight w:val="286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B2A10" w:rsidRPr="00C45E32" w:rsidRDefault="00BB2A10" w:rsidP="00BB2A10">
            <w:pPr>
              <w:pStyle w:val="Corps"/>
              <w:bidi w:val="0"/>
              <w:spacing w:before="120"/>
              <w:jc w:val="both"/>
              <w:rPr>
                <w:rFonts w:asciiTheme="majorBidi" w:hAnsiTheme="majorBidi" w:cstheme="majorBidi"/>
                <w:b/>
                <w:bCs/>
              </w:rPr>
            </w:pPr>
            <w:r w:rsidRPr="00C45E32">
              <w:rPr>
                <w:rFonts w:asciiTheme="majorBidi" w:hAnsiTheme="majorBidi" w:cstheme="majorBidi"/>
                <w:b/>
                <w:bCs/>
                <w:rtl w:val="0"/>
              </w:rPr>
              <w:t>Méthodes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Cours magistraux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dirigés dont la démarche privilégie l’intervention de l’étudiant traitant des exemples et applications des notions dispensées dans le cours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de groupe initiant les étudiants à l'esprit d’équipe. </w:t>
            </w:r>
          </w:p>
          <w:p w:rsidR="00BB2A10" w:rsidRPr="00C45E32" w:rsidRDefault="00BB2A10" w:rsidP="00BB2A10">
            <w:pPr>
              <w:pStyle w:val="Corps"/>
              <w:bidi w:val="0"/>
              <w:spacing w:before="120"/>
              <w:jc w:val="both"/>
              <w:rPr>
                <w:rFonts w:asciiTheme="majorBidi" w:hAnsiTheme="majorBidi" w:cstheme="majorBidi"/>
                <w:rtl w:val="0"/>
              </w:rPr>
            </w:pPr>
            <w:r w:rsidRPr="00C45E32">
              <w:rPr>
                <w:rFonts w:asciiTheme="majorBidi" w:hAnsiTheme="majorBidi" w:cstheme="majorBidi"/>
                <w:b/>
                <w:bCs/>
                <w:rtl w:val="0"/>
              </w:rPr>
              <w:t>Moyens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Ordinateurs et vidéo projecteur (data-show)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Support et documents didactiques pour renforcer les activités du cours et des travaux dirigés et des travaux de groupes. </w:t>
            </w:r>
          </w:p>
          <w:p w:rsidR="00BB2A10" w:rsidRPr="00C45E32" w:rsidRDefault="00BB2A10" w:rsidP="00BB2A10">
            <w:pPr>
              <w:pStyle w:val="Corps"/>
              <w:bidi w:val="0"/>
              <w:spacing w:before="120"/>
              <w:jc w:val="both"/>
              <w:rPr>
                <w:rFonts w:asciiTheme="majorBidi" w:hAnsiTheme="majorBidi" w:cstheme="majorBidi"/>
                <w:b/>
                <w:bCs/>
                <w:rtl w:val="0"/>
              </w:rPr>
            </w:pPr>
            <w:r w:rsidRPr="00C45E32">
              <w:rPr>
                <w:rFonts w:asciiTheme="majorBidi" w:hAnsiTheme="majorBidi" w:cstheme="majorBidi"/>
                <w:b/>
                <w:bCs/>
              </w:rPr>
              <w:t>D</w:t>
            </w:r>
            <w:r w:rsidRPr="00C45E32">
              <w:rPr>
                <w:rFonts w:asciiTheme="majorBidi" w:hAnsiTheme="majorBidi" w:cstheme="majorBidi"/>
                <w:b/>
                <w:bCs/>
                <w:rtl w:val="0"/>
              </w:rPr>
              <w:t>’</w:t>
            </w:r>
            <w:proofErr w:type="spellStart"/>
            <w:r w:rsidRPr="00C45E32">
              <w:rPr>
                <w:rFonts w:asciiTheme="majorBidi" w:hAnsiTheme="majorBidi" w:cstheme="majorBidi"/>
                <w:b/>
                <w:bCs/>
              </w:rPr>
              <w:t>autres</w:t>
            </w:r>
            <w:proofErr w:type="spellEnd"/>
            <w:r w:rsidRPr="00C45E32">
              <w:rPr>
                <w:rFonts w:asciiTheme="majorBidi" w:hAnsiTheme="majorBidi" w:cstheme="majorBidi"/>
                <w:b/>
                <w:bCs/>
              </w:rPr>
              <w:t xml:space="preserve"> </w:t>
            </w:r>
            <w:proofErr w:type="spellStart"/>
            <w:r w:rsidRPr="00C45E32">
              <w:rPr>
                <w:rFonts w:asciiTheme="majorBidi" w:hAnsiTheme="majorBidi" w:cstheme="majorBidi"/>
                <w:b/>
                <w:bCs/>
              </w:rPr>
              <w:t>moyens</w:t>
            </w:r>
            <w:proofErr w:type="spellEnd"/>
            <w:r w:rsidRPr="00C45E32">
              <w:rPr>
                <w:rFonts w:asciiTheme="majorBidi" w:hAnsiTheme="majorBidi" w:cstheme="majorBidi"/>
                <w:b/>
                <w:bCs/>
              </w:rPr>
              <w:t xml:space="preserve"> </w:t>
            </w:r>
            <w:proofErr w:type="spellStart"/>
            <w:r w:rsidRPr="00C45E32">
              <w:rPr>
                <w:rFonts w:asciiTheme="majorBidi" w:hAnsiTheme="majorBidi" w:cstheme="majorBidi"/>
                <w:b/>
                <w:bCs/>
              </w:rPr>
              <w:t>et</w:t>
            </w:r>
            <w:proofErr w:type="spellEnd"/>
            <w:r w:rsidRPr="00C45E32">
              <w:rPr>
                <w:rFonts w:asciiTheme="majorBidi" w:hAnsiTheme="majorBidi" w:cstheme="majorBidi"/>
                <w:b/>
                <w:bCs/>
              </w:rPr>
              <w:t xml:space="preserve"> </w:t>
            </w:r>
            <w:proofErr w:type="spellStart"/>
            <w:r w:rsidRPr="00C45E32">
              <w:rPr>
                <w:rFonts w:asciiTheme="majorBidi" w:hAnsiTheme="majorBidi" w:cstheme="majorBidi"/>
                <w:b/>
                <w:bCs/>
              </w:rPr>
              <w:t>méthodes</w:t>
            </w:r>
            <w:proofErr w:type="spellEnd"/>
            <w:r w:rsidRPr="00C45E32">
              <w:rPr>
                <w:rFonts w:asciiTheme="majorBidi" w:hAnsiTheme="majorBidi" w:cstheme="majorBidi"/>
                <w:b/>
                <w:bCs/>
              </w:rPr>
              <w:t xml:space="preserve"> à </w:t>
            </w:r>
            <w:proofErr w:type="spellStart"/>
            <w:proofErr w:type="gramStart"/>
            <w:r w:rsidRPr="00C45E32">
              <w:rPr>
                <w:rFonts w:asciiTheme="majorBidi" w:hAnsiTheme="majorBidi" w:cstheme="majorBidi"/>
                <w:b/>
                <w:bCs/>
              </w:rPr>
              <w:t>déterminer</w:t>
            </w:r>
            <w:proofErr w:type="spellEnd"/>
            <w:r w:rsidRPr="00C45E32">
              <w:rPr>
                <w:rFonts w:asciiTheme="majorBidi" w:hAnsiTheme="majorBidi" w:cstheme="majorBidi"/>
                <w:b/>
                <w:bCs/>
                <w:rtl w:val="0"/>
              </w:rPr>
              <w:t> :</w:t>
            </w:r>
            <w:proofErr w:type="gramEnd"/>
          </w:p>
          <w:p w:rsidR="00BB2A10" w:rsidRPr="00C45E32" w:rsidRDefault="00DF26B1" w:rsidP="00BB2A10">
            <w:pPr>
              <w:pStyle w:val="Paragraphedeliste"/>
              <w:numPr>
                <w:ilvl w:val="0"/>
                <w:numId w:val="12"/>
              </w:numPr>
              <w:bidi w:val="0"/>
              <w:rPr>
                <w:rFonts w:asciiTheme="majorBidi" w:hAnsiTheme="majorBidi" w:cstheme="majorBidi"/>
                <w:b/>
                <w:bCs/>
              </w:rPr>
            </w:pPr>
            <w:r w:rsidRPr="00C45E32">
              <w:rPr>
                <w:rFonts w:asciiTheme="majorBidi" w:hAnsiTheme="majorBidi" w:cstheme="majorBidi"/>
                <w:b/>
                <w:bCs/>
              </w:rPr>
              <w:t xml:space="preserve"> </w:t>
            </w:r>
          </w:p>
          <w:p w:rsidR="00DF26B1" w:rsidRPr="00C45E32" w:rsidRDefault="00DF26B1" w:rsidP="00DF26B1">
            <w:pPr>
              <w:pStyle w:val="Paragraphedeliste"/>
              <w:numPr>
                <w:ilvl w:val="0"/>
                <w:numId w:val="12"/>
              </w:numPr>
              <w:bidi w:val="0"/>
              <w:rPr>
                <w:rFonts w:asciiTheme="majorBidi" w:hAnsiTheme="majorBidi" w:cstheme="majorBidi"/>
                <w:b/>
                <w:bCs/>
              </w:rPr>
            </w:pPr>
          </w:p>
          <w:p w:rsidR="00BA785F" w:rsidRPr="00BE4C8E" w:rsidRDefault="00BB2A10" w:rsidP="00B325CE">
            <w:pPr>
              <w:bidi w:val="0"/>
              <w:rPr>
                <w:rFonts w:ascii="Candara" w:hAnsi="Candara"/>
                <w:b/>
                <w:bCs/>
                <w:sz w:val="20"/>
                <w:szCs w:val="20"/>
              </w:rPr>
            </w:pPr>
            <w:r w:rsidRPr="00BE4C8E">
              <w:rPr>
                <w:rFonts w:ascii="Candara" w:hAnsi="Candara"/>
                <w:sz w:val="20"/>
                <w:szCs w:val="20"/>
                <w:rtl/>
              </w:rPr>
              <w:t>….</w:t>
            </w:r>
          </w:p>
          <w:p w:rsidR="00BA785F" w:rsidRPr="00323E33" w:rsidRDefault="00BA785F" w:rsidP="004C121D">
            <w:pPr>
              <w:bidi w:val="0"/>
              <w:rPr>
                <w:rFonts w:ascii="Candara" w:hAnsi="Candara"/>
                <w:b/>
                <w:bCs/>
                <w:sz w:val="16"/>
                <w:szCs w:val="16"/>
              </w:rPr>
            </w:pPr>
          </w:p>
        </w:tc>
      </w:tr>
    </w:tbl>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a distance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BA785F" w:rsidRPr="00323E33" w:rsidRDefault="00BA785F" w:rsidP="00BA785F">
      <w:pPr>
        <w:bidi w:val="0"/>
        <w:spacing w:after="120" w:line="240" w:lineRule="exact"/>
        <w:rPr>
          <w:rFonts w:ascii="Candara" w:hAnsi="Candara" w:cs="Times New (W1)"/>
          <w:b/>
          <w:bCs/>
          <w:smallCaps/>
          <w:color w:val="000080"/>
          <w:sz w:val="26"/>
          <w:szCs w:val="26"/>
          <w:lang w:eastAsia="fr-CA"/>
        </w:rPr>
      </w:pPr>
    </w:p>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par alternance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9527DC"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Modalités </w:t>
      </w:r>
      <w:r w:rsidR="0031544F" w:rsidRPr="00323E33">
        <w:rPr>
          <w:rFonts w:ascii="Candara" w:hAnsi="Candara"/>
          <w:b/>
          <w:bCs/>
          <w:smallCaps/>
          <w:noProof/>
          <w:color w:val="993300"/>
          <w:sz w:val="28"/>
          <w:szCs w:val="28"/>
          <w:lang w:eastAsia="fr-FR"/>
        </w:rPr>
        <w:t xml:space="preserve">de validation </w:t>
      </w:r>
      <w:r w:rsidRPr="00323E33">
        <w:rPr>
          <w:rFonts w:ascii="Candara" w:hAnsi="Candara"/>
          <w:b/>
          <w:bCs/>
          <w:smallCaps/>
          <w:noProof/>
          <w:color w:val="993300"/>
          <w:sz w:val="28"/>
          <w:szCs w:val="28"/>
          <w:lang w:eastAsia="fr-FR"/>
        </w:rPr>
        <w:t>du module</w:t>
      </w:r>
      <w:r w:rsidR="0031544F" w:rsidRPr="00323E33">
        <w:rPr>
          <w:rFonts w:ascii="Candara" w:hAnsi="Candara"/>
          <w:b/>
          <w:bCs/>
          <w:smallCaps/>
          <w:noProof/>
          <w:color w:val="993300"/>
          <w:sz w:val="28"/>
          <w:szCs w:val="28"/>
          <w:lang w:eastAsia="fr-FR"/>
        </w:rPr>
        <w:t xml:space="preserve"> pris</w:t>
      </w:r>
    </w:p>
    <w:p w:rsidR="00BA785F" w:rsidRPr="00323E33" w:rsidRDefault="00BA785F" w:rsidP="0031544F">
      <w:pPr>
        <w:pStyle w:val="Paragraphedeliste"/>
        <w:shd w:val="clear" w:color="auto" w:fill="BDD6EE" w:themeFill="accent1" w:themeFillTint="66"/>
        <w:bidi w:val="0"/>
        <w:ind w:left="0"/>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dans le cadre de la mobilité (le cas échéant)</w:t>
      </w:r>
    </w:p>
    <w:p w:rsidR="00BA785F" w:rsidRPr="00323E33" w:rsidRDefault="00BA785F" w:rsidP="00BA785F">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D05145" w:rsidRPr="00323E33" w:rsidRDefault="00D05145"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d’organisation des activités pratiques (le cas échéant) </w:t>
      </w:r>
    </w:p>
    <w:p w:rsidR="00D05145" w:rsidRPr="00323E33" w:rsidRDefault="00D05145" w:rsidP="00D05145">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D05145" w:rsidRPr="00323E33" w:rsidTr="00EC24E5">
        <w:trPr>
          <w:trHeight w:val="1772"/>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D05145" w:rsidRPr="00BE4C8E" w:rsidRDefault="00D05145" w:rsidP="004C121D">
            <w:pPr>
              <w:bidi w:val="0"/>
              <w:rPr>
                <w:rFonts w:ascii="Candara" w:hAnsi="Candara"/>
                <w:b/>
                <w:bCs/>
                <w:sz w:val="20"/>
                <w:szCs w:val="20"/>
              </w:rPr>
            </w:pPr>
          </w:p>
          <w:p w:rsidR="00D05145" w:rsidRPr="00323E33" w:rsidRDefault="00D05145" w:rsidP="004C121D">
            <w:pPr>
              <w:bidi w:val="0"/>
              <w:rPr>
                <w:rFonts w:ascii="Candara" w:hAnsi="Candara"/>
                <w:b/>
                <w:bCs/>
                <w:sz w:val="16"/>
                <w:szCs w:val="16"/>
              </w:rPr>
            </w:pPr>
          </w:p>
          <w:p w:rsidR="00D05145" w:rsidRPr="00323E33" w:rsidRDefault="00D05145" w:rsidP="004C121D">
            <w:pPr>
              <w:bidi w:val="0"/>
              <w:rPr>
                <w:rFonts w:ascii="Candara" w:hAnsi="Candara"/>
                <w:b/>
                <w:bCs/>
                <w:sz w:val="16"/>
                <w:szCs w:val="16"/>
              </w:rPr>
            </w:pP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travail personnel de l’étudiant</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EC24E5">
        <w:trPr>
          <w:trHeight w:val="400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BE4C8E" w:rsidRDefault="00BA785F" w:rsidP="004C121D">
            <w:pPr>
              <w:bidi w:val="0"/>
              <w:rPr>
                <w:rFonts w:ascii="Candara" w:hAnsi="Candara"/>
                <w:b/>
                <w:bCs/>
                <w:sz w:val="20"/>
                <w:szCs w:val="20"/>
              </w:rPr>
            </w:pPr>
          </w:p>
          <w:p w:rsidR="00BE1964" w:rsidRPr="00925BB7" w:rsidRDefault="00BE1964"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Préparation d’exposés et/ou de rapports sur les phénomènes climatiques et la présentation des exemples des catastrophes naturelles connus et enregistrées au Maroc et dans le Monde.</w:t>
            </w:r>
          </w:p>
          <w:p w:rsidR="00BA785F" w:rsidRPr="00323E33" w:rsidRDefault="00BA785F" w:rsidP="00545FAB">
            <w:pPr>
              <w:bidi w:val="0"/>
              <w:rPr>
                <w:rFonts w:ascii="Candara" w:hAnsi="Candara"/>
                <w:b/>
                <w:bCs/>
                <w:sz w:val="16"/>
                <w:szCs w:val="16"/>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EC24E5" w:rsidRDefault="00BA785F" w:rsidP="00EC24E5">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Evaluation du module</w:t>
      </w:r>
      <w:bookmarkStart w:id="0" w:name="_GoBack"/>
      <w:bookmarkEnd w:id="0"/>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Mode d’évaluation </w:t>
      </w:r>
    </w:p>
    <w:p w:rsidR="00BA785F" w:rsidRPr="00323E33" w:rsidRDefault="00BA785F" w:rsidP="00BA785F">
      <w:pPr>
        <w:bidi w:val="0"/>
        <w:rPr>
          <w:rFonts w:ascii="Candara" w:hAnsi="Candara"/>
          <w:bCs/>
          <w:sz w:val="20"/>
          <w:szCs w:val="20"/>
          <w:lang w:eastAsia="fr-CA"/>
        </w:rPr>
      </w:pPr>
    </w:p>
    <w:tbl>
      <w:tblPr>
        <w:tblW w:w="4932"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807"/>
      </w:tblGrid>
      <w:tr w:rsidR="00BA785F" w:rsidRPr="00323E33" w:rsidTr="00BF5634">
        <w:trPr>
          <w:trHeight w:val="3244"/>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79045C">
            <w:pPr>
              <w:pStyle w:val="Corpsdetexte"/>
              <w:tabs>
                <w:tab w:val="clear" w:pos="214"/>
                <w:tab w:val="right" w:pos="639"/>
              </w:tabs>
              <w:ind w:left="639"/>
              <w:rPr>
                <w:rFonts w:ascii="Candara" w:hAnsi="Candara"/>
                <w:b/>
                <w:bCs w:val="0"/>
                <w:sz w:val="22"/>
                <w:szCs w:val="22"/>
              </w:rPr>
            </w:pPr>
          </w:p>
          <w:p w:rsidR="0079045C" w:rsidRDefault="0079045C" w:rsidP="0079045C">
            <w:pPr>
              <w:pStyle w:val="Corpsdetexte"/>
              <w:tabs>
                <w:tab w:val="clear" w:pos="214"/>
                <w:tab w:val="right" w:pos="639"/>
              </w:tabs>
              <w:ind w:left="639"/>
              <w:rPr>
                <w:rFonts w:ascii="Candara" w:hAnsi="Candara"/>
                <w:b/>
                <w:bCs w:val="0"/>
                <w:sz w:val="22"/>
                <w:szCs w:val="22"/>
              </w:rPr>
            </w:pPr>
          </w:p>
          <w:p w:rsidR="0079045C" w:rsidRDefault="0079045C" w:rsidP="0079045C">
            <w:pPr>
              <w:pStyle w:val="Corpsdetexte"/>
              <w:tabs>
                <w:tab w:val="clear" w:pos="214"/>
                <w:tab w:val="right" w:pos="639"/>
              </w:tabs>
              <w:ind w:left="639"/>
              <w:rPr>
                <w:rFonts w:ascii="Candara" w:hAnsi="Candara"/>
                <w:b/>
                <w:bCs w:val="0"/>
                <w:sz w:val="22"/>
                <w:szCs w:val="22"/>
              </w:rPr>
            </w:pPr>
          </w:p>
          <w:p w:rsidR="00BE1964" w:rsidRPr="00925BB7" w:rsidRDefault="00BE1964"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sym w:font="Wingdings" w:char="F078"/>
            </w:r>
            <w:r w:rsidRPr="00925BB7">
              <w:rPr>
                <w:rFonts w:ascii="Candara" w:eastAsiaTheme="minorHAnsi" w:hAnsi="Candara" w:cs="Candara"/>
                <w:sz w:val="22"/>
                <w:szCs w:val="22"/>
                <w:lang w:eastAsia="en-US"/>
              </w:rPr>
              <w:t xml:space="preserve"> Examen final de fin de semestre</w:t>
            </w:r>
          </w:p>
          <w:p w:rsidR="00BE1964" w:rsidRPr="00925BB7" w:rsidRDefault="00BE1964" w:rsidP="00925BB7">
            <w:pPr>
              <w:autoSpaceDE w:val="0"/>
              <w:autoSpaceDN w:val="0"/>
              <w:bidi w:val="0"/>
              <w:adjustRightInd w:val="0"/>
              <w:spacing w:before="120"/>
              <w:jc w:val="both"/>
              <w:rPr>
                <w:rFonts w:ascii="Candara" w:eastAsiaTheme="minorHAnsi" w:hAnsi="Candara" w:cs="Candara"/>
                <w:sz w:val="22"/>
                <w:szCs w:val="22"/>
                <w:lang w:eastAsia="en-US"/>
              </w:rPr>
            </w:pPr>
          </w:p>
          <w:p w:rsidR="00BE1964" w:rsidRPr="00925BB7" w:rsidRDefault="00BE1964"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sym w:font="Wingdings" w:char="F078"/>
            </w:r>
            <w:r w:rsidRPr="00925BB7">
              <w:rPr>
                <w:rFonts w:ascii="Candara" w:eastAsiaTheme="minorHAnsi" w:hAnsi="Candara" w:cs="Candara"/>
                <w:sz w:val="22"/>
                <w:szCs w:val="22"/>
                <w:lang w:eastAsia="en-US"/>
              </w:rPr>
              <w:t xml:space="preserve"> Contrôles continus :</w:t>
            </w:r>
          </w:p>
          <w:p w:rsidR="0079045C" w:rsidRPr="00323E33" w:rsidRDefault="00BE1964" w:rsidP="00925BB7">
            <w:pPr>
              <w:autoSpaceDE w:val="0"/>
              <w:autoSpaceDN w:val="0"/>
              <w:bidi w:val="0"/>
              <w:adjustRightInd w:val="0"/>
              <w:spacing w:before="120"/>
              <w:jc w:val="both"/>
              <w:rPr>
                <w:rFonts w:ascii="Candara" w:hAnsi="Candara"/>
                <w:sz w:val="20"/>
                <w:szCs w:val="20"/>
              </w:rPr>
            </w:pPr>
            <w:r w:rsidRPr="00925BB7">
              <w:rPr>
                <w:rFonts w:ascii="Candara" w:eastAsiaTheme="minorHAnsi" w:hAnsi="Candara" w:cs="Candara"/>
                <w:sz w:val="22"/>
                <w:szCs w:val="22"/>
                <w:lang w:eastAsia="en-US"/>
              </w:rPr>
              <w:t>devoirs / exposés/ rapports de stage.</w:t>
            </w:r>
          </w:p>
        </w:tc>
      </w:tr>
    </w:tbl>
    <w:p w:rsidR="00BA785F" w:rsidRPr="00323E33" w:rsidRDefault="00BA785F" w:rsidP="00BA785F">
      <w:pPr>
        <w:bidi w:val="0"/>
        <w:spacing w:after="120" w:line="240" w:lineRule="exact"/>
        <w:jc w:val="lowKashida"/>
        <w:rPr>
          <w:rFonts w:ascii="Candara" w:hAnsi="Candara"/>
          <w:b/>
          <w:bCs/>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 xml:space="preserve">Note du module </w:t>
      </w:r>
    </w:p>
    <w:p w:rsidR="00BA785F" w:rsidRPr="00DF1971" w:rsidRDefault="00BA785F" w:rsidP="004C6062">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(Préciser les coefficients de pondération attribués aux différentes évaluations pour obtenir la note du module.)</w:t>
      </w:r>
    </w:p>
    <w:tbl>
      <w:tblPr>
        <w:tblW w:w="5000"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510478">
        <w:trPr>
          <w:trHeight w:val="2641"/>
        </w:trPr>
        <w:tc>
          <w:tcPr>
            <w:tcW w:w="5000" w:type="pct"/>
            <w:tcBorders>
              <w:top w:val="single" w:sz="12" w:space="0" w:color="auto"/>
              <w:left w:val="single" w:sz="12" w:space="0" w:color="auto"/>
              <w:bottom w:val="single" w:sz="12" w:space="0" w:color="auto"/>
              <w:right w:val="single" w:sz="12" w:space="0" w:color="auto"/>
            </w:tcBorders>
          </w:tcPr>
          <w:p w:rsidR="00BA785F" w:rsidRPr="00925BB7" w:rsidRDefault="00BA785F" w:rsidP="00925BB7">
            <w:pPr>
              <w:autoSpaceDE w:val="0"/>
              <w:autoSpaceDN w:val="0"/>
              <w:bidi w:val="0"/>
              <w:adjustRightInd w:val="0"/>
              <w:spacing w:before="120"/>
              <w:jc w:val="both"/>
              <w:rPr>
                <w:rFonts w:ascii="Candara" w:eastAsiaTheme="minorHAnsi" w:hAnsi="Candara" w:cs="Candara"/>
                <w:sz w:val="22"/>
                <w:szCs w:val="22"/>
                <w:lang w:eastAsia="en-US"/>
              </w:rPr>
            </w:pPr>
          </w:p>
          <w:p w:rsidR="00BE1964" w:rsidRPr="00925BB7" w:rsidRDefault="00BE1964"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Examen : 7O%</w:t>
            </w:r>
          </w:p>
          <w:p w:rsidR="00BA785F" w:rsidRPr="00925BB7" w:rsidRDefault="00BE1964"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Devoirs/rapports/ Exposés : 30%</w:t>
            </w:r>
          </w:p>
        </w:tc>
      </w:tr>
    </w:tbl>
    <w:p w:rsidR="00C45E32" w:rsidRDefault="00C45E32" w:rsidP="00BA785F">
      <w:pPr>
        <w:pStyle w:val="Paragraphedeliste"/>
        <w:bidi w:val="0"/>
        <w:spacing w:line="240" w:lineRule="exact"/>
        <w:rPr>
          <w:rFonts w:ascii="Candara" w:hAnsi="Candara"/>
          <w:b/>
          <w:bCs/>
          <w:smallCaps/>
          <w:noProof/>
          <w:color w:val="FF0000"/>
          <w:lang w:eastAsia="fr-FR"/>
        </w:rPr>
      </w:pPr>
    </w:p>
    <w:p w:rsidR="00C45E32" w:rsidRDefault="00C45E32">
      <w:pPr>
        <w:bidi w:val="0"/>
        <w:spacing w:after="160" w:line="259" w:lineRule="auto"/>
        <w:rPr>
          <w:rFonts w:ascii="Candara" w:hAnsi="Candara"/>
          <w:b/>
          <w:bCs/>
          <w:smallCaps/>
          <w:noProof/>
          <w:color w:val="FF0000"/>
          <w:lang w:eastAsia="fr-FR"/>
        </w:rPr>
      </w:pP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Coordonnateur du module et equipe pédagogique</w:t>
      </w:r>
    </w:p>
    <w:p w:rsidR="00BA785F" w:rsidRPr="00323E33" w:rsidRDefault="00BA785F" w:rsidP="00BA785F">
      <w:pPr>
        <w:pStyle w:val="Paragraphedeliste"/>
        <w:shd w:val="clear" w:color="auto" w:fill="FFFFFF"/>
        <w:bidi w:val="0"/>
        <w:ind w:left="284"/>
        <w:rPr>
          <w:rFonts w:ascii="Candara" w:hAnsi="Candara"/>
          <w:b/>
          <w:bCs/>
          <w:smallCaps/>
          <w:noProof/>
          <w:color w:val="993300"/>
          <w:sz w:val="28"/>
          <w:szCs w:val="28"/>
          <w:lang w:eastAsia="fr-FR"/>
        </w:rPr>
      </w:pPr>
    </w:p>
    <w:p w:rsidR="00BA785F" w:rsidRPr="00DF1971" w:rsidRDefault="00BA785F" w:rsidP="00DF1971">
      <w:pPr>
        <w:bidi w:val="0"/>
        <w:spacing w:line="276" w:lineRule="auto"/>
        <w:jc w:val="both"/>
        <w:rPr>
          <w:rFonts w:ascii="Candara" w:hAnsi="Candara"/>
          <w:i/>
          <w:iCs/>
          <w:color w:val="17365D"/>
          <w:sz w:val="20"/>
          <w:szCs w:val="20"/>
        </w:rPr>
      </w:pPr>
      <w:r w:rsidRPr="00DF1971">
        <w:rPr>
          <w:rFonts w:ascii="Candara" w:hAnsi="Candara"/>
          <w:i/>
          <w:iCs/>
          <w:color w:val="17365D"/>
          <w:sz w:val="20"/>
          <w:szCs w:val="20"/>
        </w:rPr>
        <w:t>Le coordonnateur du module intervient dans l’enseignement du module</w:t>
      </w:r>
    </w:p>
    <w:p w:rsidR="00BA785F" w:rsidRPr="00323E33" w:rsidRDefault="00BA785F" w:rsidP="00BA785F">
      <w:pPr>
        <w:bidi w:val="0"/>
        <w:spacing w:line="276" w:lineRule="auto"/>
        <w:rPr>
          <w:rFonts w:ascii="Candara" w:hAnsi="Candara"/>
          <w:sz w:val="22"/>
          <w:szCs w:val="22"/>
        </w:rPr>
      </w:pPr>
      <w:r w:rsidRPr="00323E33">
        <w:rPr>
          <w:rFonts w:ascii="Candara" w:hAnsi="Candara"/>
          <w:sz w:val="22"/>
          <w:szCs w:val="22"/>
        </w:rPr>
        <w:t xml:space="preserve"> </w:t>
      </w:r>
    </w:p>
    <w:tbl>
      <w:tblPr>
        <w:tblW w:w="107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98"/>
        <w:gridCol w:w="1435"/>
        <w:gridCol w:w="850"/>
        <w:gridCol w:w="1275"/>
        <w:gridCol w:w="1556"/>
        <w:gridCol w:w="1362"/>
        <w:gridCol w:w="2463"/>
      </w:tblGrid>
      <w:tr w:rsidR="00BA785F" w:rsidRPr="00323E33" w:rsidTr="004C121D">
        <w:trPr>
          <w:jc w:val="center"/>
        </w:trPr>
        <w:tc>
          <w:tcPr>
            <w:tcW w:w="1790" w:type="dxa"/>
            <w:tcBorders>
              <w:top w:val="single" w:sz="12" w:space="0" w:color="auto"/>
            </w:tcBorders>
          </w:tcPr>
          <w:p w:rsidR="00BA785F" w:rsidRPr="00323E33" w:rsidRDefault="00BA785F" w:rsidP="004C121D">
            <w:pPr>
              <w:bidi w:val="0"/>
              <w:spacing w:line="276" w:lineRule="auto"/>
              <w:rPr>
                <w:rFonts w:ascii="Candara" w:hAnsi="Candara"/>
                <w:bCs/>
                <w:i/>
                <w:iCs/>
                <w:sz w:val="20"/>
                <w:szCs w:val="20"/>
              </w:rPr>
            </w:pPr>
          </w:p>
        </w:tc>
        <w:tc>
          <w:tcPr>
            <w:tcW w:w="143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Nom et Prénom</w:t>
            </w:r>
          </w:p>
        </w:tc>
        <w:tc>
          <w:tcPr>
            <w:tcW w:w="850"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Grade</w:t>
            </w:r>
          </w:p>
        </w:tc>
        <w:tc>
          <w:tcPr>
            <w:tcW w:w="1276"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Spécialité</w:t>
            </w:r>
          </w:p>
        </w:tc>
        <w:tc>
          <w:tcPr>
            <w:tcW w:w="155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Etablissement</w:t>
            </w:r>
          </w:p>
        </w:tc>
        <w:tc>
          <w:tcPr>
            <w:tcW w:w="1362"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Département</w:t>
            </w:r>
          </w:p>
        </w:tc>
        <w:tc>
          <w:tcPr>
            <w:tcW w:w="246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Nature d’intervention</w:t>
            </w:r>
          </w:p>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Cs/>
                <w:i/>
                <w:iCs/>
                <w:sz w:val="18"/>
                <w:szCs w:val="18"/>
                <w:lang w:eastAsia="fr-CA"/>
              </w:rPr>
              <w:t>(Cours, TD, TP, encadrement de stage, de projets, ...)</w:t>
            </w:r>
          </w:p>
        </w:tc>
      </w:tr>
      <w:tr w:rsidR="00BA785F" w:rsidRPr="00323E33" w:rsidTr="004C121D">
        <w:trPr>
          <w:jc w:val="center"/>
        </w:trPr>
        <w:tc>
          <w:tcPr>
            <w:tcW w:w="1790" w:type="dxa"/>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Coordonnateur du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val="restart"/>
            <w:vAlign w:val="center"/>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Intervenants  dans le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Borders>
              <w:bottom w:val="single" w:sz="12" w:space="0" w:color="auto"/>
            </w:tcBorders>
          </w:tcPr>
          <w:p w:rsidR="00BA785F" w:rsidRPr="00323E33" w:rsidRDefault="00BA785F" w:rsidP="004C121D">
            <w:pPr>
              <w:bidi w:val="0"/>
              <w:spacing w:line="360" w:lineRule="auto"/>
              <w:rPr>
                <w:rFonts w:ascii="Candara" w:hAnsi="Candara"/>
                <w:bCs/>
                <w:i/>
                <w:iCs/>
                <w:sz w:val="20"/>
                <w:szCs w:val="20"/>
              </w:rPr>
            </w:pPr>
          </w:p>
        </w:tc>
        <w:tc>
          <w:tcPr>
            <w:tcW w:w="143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850"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276"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55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362"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246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31544F" w:rsidRPr="00323E33" w:rsidRDefault="0031544F" w:rsidP="0031544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Ouvrages de références</w:t>
      </w:r>
    </w:p>
    <w:p w:rsidR="004C6062" w:rsidRPr="004C6062" w:rsidRDefault="004C6062" w:rsidP="004C6062">
      <w:pPr>
        <w:bidi w:val="0"/>
        <w:spacing w:line="276" w:lineRule="auto"/>
        <w:jc w:val="both"/>
        <w:rPr>
          <w:rFonts w:ascii="Candara" w:hAnsi="Candara"/>
          <w:i/>
          <w:iCs/>
          <w:color w:val="17365D"/>
          <w:sz w:val="20"/>
          <w:szCs w:val="20"/>
        </w:rPr>
      </w:pPr>
      <w:r w:rsidRPr="004C6062">
        <w:rPr>
          <w:rFonts w:ascii="Candara" w:hAnsi="Candara"/>
          <w:i/>
          <w:iCs/>
          <w:color w:val="17365D"/>
          <w:sz w:val="20"/>
          <w:szCs w:val="20"/>
        </w:rPr>
        <w:lastRenderedPageBreak/>
        <w:t>Le choix des ouvrages est laissé au professeurs du module suivant leurs formations, leurs méthodes pédagogiques et leurs convictions.</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4C121D">
        <w:trPr>
          <w:jc w:val="center"/>
        </w:trPr>
        <w:tc>
          <w:tcPr>
            <w:tcW w:w="5000" w:type="pct"/>
            <w:tcBorders>
              <w:top w:val="single" w:sz="12" w:space="0" w:color="auto"/>
              <w:left w:val="single" w:sz="12" w:space="0" w:color="auto"/>
              <w:bottom w:val="single" w:sz="12" w:space="0" w:color="auto"/>
              <w:right w:val="single" w:sz="12" w:space="0" w:color="auto"/>
            </w:tcBorders>
          </w:tcPr>
          <w:p w:rsidR="00BA785F" w:rsidRPr="00925BB7" w:rsidRDefault="004C6062" w:rsidP="00925BB7">
            <w:pPr>
              <w:autoSpaceDE w:val="0"/>
              <w:autoSpaceDN w:val="0"/>
              <w:bidi w:val="0"/>
              <w:adjustRightInd w:val="0"/>
              <w:spacing w:before="120"/>
              <w:jc w:val="both"/>
              <w:rPr>
                <w:rFonts w:ascii="Candara" w:eastAsiaTheme="minorHAnsi" w:hAnsi="Candara" w:cs="Candara"/>
                <w:sz w:val="22"/>
                <w:szCs w:val="22"/>
                <w:lang w:eastAsia="en-US"/>
              </w:rPr>
            </w:pPr>
            <w:r w:rsidRPr="00925BB7">
              <w:rPr>
                <w:rFonts w:ascii="Candara" w:eastAsiaTheme="minorHAnsi" w:hAnsi="Candara" w:cs="Candara"/>
                <w:sz w:val="22"/>
                <w:szCs w:val="22"/>
                <w:lang w:eastAsia="en-US"/>
              </w:rPr>
              <w:t>Liste des ouvrages proposés par l’enseignant :</w:t>
            </w:r>
          </w:p>
          <w:p w:rsidR="004C6062" w:rsidRDefault="004C6062" w:rsidP="004C6062">
            <w:pPr>
              <w:pStyle w:val="Corpsdetexte"/>
              <w:numPr>
                <w:ilvl w:val="0"/>
                <w:numId w:val="12"/>
              </w:numPr>
              <w:rPr>
                <w:rFonts w:ascii="Candara" w:hAnsi="Candara"/>
                <w:sz w:val="20"/>
                <w:szCs w:val="20"/>
              </w:rPr>
            </w:pPr>
            <w:r>
              <w:rPr>
                <w:rFonts w:ascii="Candara" w:hAnsi="Candara"/>
                <w:sz w:val="20"/>
                <w:szCs w:val="20"/>
              </w:rPr>
              <w:t xml:space="preserve"> </w:t>
            </w:r>
          </w:p>
          <w:p w:rsidR="004C6062" w:rsidRDefault="004C6062" w:rsidP="004C6062">
            <w:pPr>
              <w:pStyle w:val="Corpsdetexte"/>
              <w:numPr>
                <w:ilvl w:val="0"/>
                <w:numId w:val="12"/>
              </w:numPr>
              <w:rPr>
                <w:rFonts w:ascii="Candara" w:hAnsi="Candara"/>
                <w:sz w:val="20"/>
                <w:szCs w:val="20"/>
              </w:rPr>
            </w:pPr>
            <w:r>
              <w:rPr>
                <w:rFonts w:ascii="Candara" w:hAnsi="Candara"/>
                <w:sz w:val="20"/>
                <w:szCs w:val="20"/>
              </w:rPr>
              <w:t xml:space="preserve">  </w:t>
            </w:r>
          </w:p>
          <w:p w:rsidR="00BA785F" w:rsidRPr="004C6062" w:rsidRDefault="00BA785F" w:rsidP="004C6062">
            <w:pPr>
              <w:pStyle w:val="Corpsdetexte"/>
              <w:numPr>
                <w:ilvl w:val="0"/>
                <w:numId w:val="12"/>
              </w:numPr>
              <w:rPr>
                <w:rFonts w:ascii="Candara" w:hAnsi="Candara"/>
                <w:sz w:val="20"/>
                <w:szCs w:val="20"/>
              </w:rPr>
            </w:pPr>
          </w:p>
        </w:tc>
      </w:tr>
    </w:tbl>
    <w:p w:rsidR="00BA785F" w:rsidRPr="00323E33" w:rsidRDefault="00BA785F" w:rsidP="00BA785F">
      <w:pPr>
        <w:pStyle w:val="Paragraphedeliste"/>
        <w:bidi w:val="0"/>
        <w:spacing w:line="240" w:lineRule="exact"/>
        <w:ind w:left="1440"/>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Autres Eléments jugés pertinents</w:t>
      </w:r>
      <w:r w:rsidRPr="00323E33">
        <w:rPr>
          <w:b/>
          <w:bCs/>
          <w:smallCaps/>
          <w:sz w:val="26"/>
          <w:szCs w:val="26"/>
          <w:lang w:eastAsia="fr-CA"/>
        </w:rPr>
        <w:t xml:space="preserve"> </w:t>
      </w:r>
    </w:p>
    <w:p w:rsidR="00BA785F" w:rsidRDefault="00BA785F" w:rsidP="00BA785F">
      <w:pPr>
        <w:pStyle w:val="Paragraphedeliste"/>
        <w:shd w:val="clear" w:color="auto" w:fill="FFFFFF"/>
        <w:bidi w:val="0"/>
        <w:ind w:left="1440"/>
        <w:rPr>
          <w:rFonts w:ascii="Candara" w:hAnsi="Candara"/>
          <w:b/>
          <w:bCs/>
          <w:smallCaps/>
          <w:noProof/>
          <w:color w:val="993300"/>
          <w:sz w:val="28"/>
          <w:szCs w:val="28"/>
          <w:lang w:eastAsia="fr-FR"/>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Tr="004C6062">
        <w:trPr>
          <w:trHeight w:val="1850"/>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4C121D">
            <w:pPr>
              <w:pStyle w:val="Corpsdetexte"/>
              <w:shd w:val="clear" w:color="auto" w:fill="FFFFFF"/>
              <w:rPr>
                <w:rFonts w:ascii="Candara" w:hAnsi="Candara"/>
                <w:sz w:val="20"/>
                <w:szCs w:val="20"/>
              </w:rPr>
            </w:pPr>
          </w:p>
          <w:p w:rsidR="00BA785F" w:rsidRDefault="00BA785F" w:rsidP="004C6062">
            <w:pPr>
              <w:pStyle w:val="Corpsdetexte"/>
              <w:shd w:val="clear" w:color="auto" w:fill="FFFFFF"/>
              <w:rPr>
                <w:rFonts w:ascii="Candara" w:hAnsi="Candara"/>
                <w:sz w:val="20"/>
                <w:szCs w:val="20"/>
              </w:rPr>
            </w:pPr>
          </w:p>
        </w:tc>
      </w:tr>
    </w:tbl>
    <w:p w:rsidR="00AB793E" w:rsidRDefault="00AB793E"/>
    <w:sectPr w:rsidR="00AB793E" w:rsidSect="004475E5">
      <w:footerReference w:type="default" r:id="rId8"/>
      <w:pgSz w:w="12240" w:h="15840"/>
      <w:pgMar w:top="851" w:right="1134" w:bottom="851"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64C" w:rsidRDefault="0082164C" w:rsidP="009527DC">
      <w:r>
        <w:separator/>
      </w:r>
    </w:p>
  </w:endnote>
  <w:endnote w:type="continuationSeparator" w:id="0">
    <w:p w:rsidR="0082164C" w:rsidRDefault="0082164C" w:rsidP="0095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charset w:val="00"/>
    <w:family w:val="swiss"/>
    <w:pitch w:val="variable"/>
    <w:sig w:usb0="A00002EF" w:usb1="4000A44B"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autami">
    <w:panose1 w:val="02000500000000000000"/>
    <w:charset w:val="00"/>
    <w:family w:val="swiss"/>
    <w:pitch w:val="variable"/>
    <w:sig w:usb0="00200003" w:usb1="00000000" w:usb2="00000000" w:usb3="00000000" w:csb0="00000001" w:csb1="00000000"/>
  </w:font>
  <w:font w:name="AL-Mohanad Bold">
    <w:altName w:val="Arial"/>
    <w:charset w:val="B2"/>
    <w:family w:val="auto"/>
    <w:pitch w:val="variable"/>
    <w:sig w:usb0="00002000" w:usb1="00000000" w:usb2="00000000" w:usb3="00000000" w:csb0="00000040" w:csb1="00000000"/>
  </w:font>
  <w:font w:name="Times New (W1)">
    <w:altName w:val="Times New Roman"/>
    <w:charset w:val="00"/>
    <w:family w:val="auto"/>
    <w:pitch w:val="variable"/>
    <w:sig w:usb0="E00002FF" w:usb1="5000205A"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7DC" w:rsidRDefault="009527DC">
    <w:pPr>
      <w:pStyle w:val="Pieddepage"/>
      <w:tabs>
        <w:tab w:val="clear" w:pos="4703"/>
      </w:tabs>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EC24E5">
      <w:rPr>
        <w:caps/>
        <w:noProof/>
        <w:color w:val="5B9BD5" w:themeColor="accent1"/>
        <w:rtl/>
      </w:rPr>
      <w:t>7</w:t>
    </w:r>
    <w:r>
      <w:rPr>
        <w:caps/>
        <w:color w:val="5B9BD5" w:themeColor="accent1"/>
      </w:rPr>
      <w:fldChar w:fldCharType="end"/>
    </w:r>
  </w:p>
  <w:p w:rsidR="009527DC" w:rsidRDefault="009527DC">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64C" w:rsidRDefault="0082164C" w:rsidP="009527DC">
      <w:r>
        <w:separator/>
      </w:r>
    </w:p>
  </w:footnote>
  <w:footnote w:type="continuationSeparator" w:id="0">
    <w:p w:rsidR="0082164C" w:rsidRDefault="0082164C" w:rsidP="009527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7A28"/>
    <w:multiLevelType w:val="hybridMultilevel"/>
    <w:tmpl w:val="3D9ACBD4"/>
    <w:lvl w:ilvl="0" w:tplc="579C5C6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FF290C"/>
    <w:multiLevelType w:val="hybridMultilevel"/>
    <w:tmpl w:val="F87425E2"/>
    <w:lvl w:ilvl="0" w:tplc="71D207C8">
      <w:start w:val="1"/>
      <w:numFmt w:val="decimal"/>
      <w:lvlText w:val="%1."/>
      <w:lvlJc w:val="left"/>
      <w:pPr>
        <w:ind w:left="720" w:hanging="360"/>
      </w:pPr>
      <w:rPr>
        <w:rFonts w:hint="default"/>
        <w:sz w:val="24"/>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7361F3"/>
    <w:multiLevelType w:val="hybridMultilevel"/>
    <w:tmpl w:val="ECAAEED2"/>
    <w:lvl w:ilvl="0" w:tplc="B45257A6">
      <w:start w:val="1"/>
      <w:numFmt w:val="decimal"/>
      <w:lvlText w:val="%1."/>
      <w:lvlJc w:val="left"/>
      <w:pPr>
        <w:ind w:left="3905" w:hanging="360"/>
      </w:pPr>
      <w:rPr>
        <w:rFonts w:hint="default"/>
        <w:b/>
        <w:bCs/>
        <w:color w:val="833C0B"/>
        <w:sz w:val="32"/>
        <w:szCs w:val="32"/>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178F0EF4"/>
    <w:multiLevelType w:val="hybridMultilevel"/>
    <w:tmpl w:val="099AA8E2"/>
    <w:lvl w:ilvl="0" w:tplc="579C5C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A23B8"/>
    <w:multiLevelType w:val="hybridMultilevel"/>
    <w:tmpl w:val="C5F4BD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BD5FEB"/>
    <w:multiLevelType w:val="hybridMultilevel"/>
    <w:tmpl w:val="B38818A2"/>
    <w:lvl w:ilvl="0" w:tplc="040C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5A27BC"/>
    <w:multiLevelType w:val="hybridMultilevel"/>
    <w:tmpl w:val="C8CCBB3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41596"/>
    <w:multiLevelType w:val="hybridMultilevel"/>
    <w:tmpl w:val="8F145B0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36588B"/>
    <w:multiLevelType w:val="hybridMultilevel"/>
    <w:tmpl w:val="3BCA201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A62509"/>
    <w:multiLevelType w:val="hybridMultilevel"/>
    <w:tmpl w:val="14BCAE12"/>
    <w:lvl w:ilvl="0" w:tplc="1854CFC0">
      <w:start w:val="1"/>
      <w:numFmt w:val="bullet"/>
      <w:lvlText w:val=""/>
      <w:lvlJc w:val="left"/>
      <w:pPr>
        <w:ind w:left="720" w:hanging="360"/>
      </w:pPr>
      <w:rPr>
        <w:rFonts w:ascii="Wingdings" w:hAnsi="Wingdings" w:cs="Wingdings" w:hint="default"/>
        <w:sz w:val="20"/>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7667AD"/>
    <w:multiLevelType w:val="hybridMultilevel"/>
    <w:tmpl w:val="555AC452"/>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AA65989"/>
    <w:multiLevelType w:val="hybridMultilevel"/>
    <w:tmpl w:val="58E600CC"/>
    <w:lvl w:ilvl="0" w:tplc="DBE8F0CC">
      <w:start w:val="6"/>
      <w:numFmt w:val="bullet"/>
      <w:lvlText w:val="-"/>
      <w:lvlJc w:val="left"/>
      <w:pPr>
        <w:ind w:left="4770" w:hanging="441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C65F7B"/>
    <w:multiLevelType w:val="hybridMultilevel"/>
    <w:tmpl w:val="7A30110E"/>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47950F1"/>
    <w:multiLevelType w:val="hybridMultilevel"/>
    <w:tmpl w:val="E144AF88"/>
    <w:lvl w:ilvl="0" w:tplc="882C8C9A">
      <w:numFmt w:val="bullet"/>
      <w:lvlText w:val="-"/>
      <w:lvlJc w:val="left"/>
      <w:pPr>
        <w:ind w:left="644" w:hanging="360"/>
      </w:pPr>
      <w:rPr>
        <w:rFonts w:ascii="Times New Roman" w:eastAsia="Calibri" w:hAnsi="Times New Roman"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C3F6BED"/>
    <w:multiLevelType w:val="hybridMultilevel"/>
    <w:tmpl w:val="630C2FB0"/>
    <w:lvl w:ilvl="0" w:tplc="63A2A91A">
      <w:start w:val="1"/>
      <w:numFmt w:val="bullet"/>
      <w:lvlText w:val=""/>
      <w:lvlJc w:val="left"/>
      <w:pPr>
        <w:ind w:left="720" w:hanging="360"/>
      </w:pPr>
      <w:rPr>
        <w:rFonts w:ascii="Wingdings" w:hAnsi="Wingdings" w:cs="Wingdings" w:hint="default"/>
        <w:sz w:val="20"/>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523AAC"/>
    <w:multiLevelType w:val="hybridMultilevel"/>
    <w:tmpl w:val="3CC6CB98"/>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EB1E6A"/>
    <w:multiLevelType w:val="hybridMultilevel"/>
    <w:tmpl w:val="1012DB80"/>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8B6BED"/>
    <w:multiLevelType w:val="hybridMultilevel"/>
    <w:tmpl w:val="1E1C6134"/>
    <w:lvl w:ilvl="0" w:tplc="040C0001">
      <w:start w:val="1"/>
      <w:numFmt w:val="bullet"/>
      <w:lvlText w:val=""/>
      <w:lvlJc w:val="left"/>
      <w:pPr>
        <w:ind w:left="720" w:hanging="360"/>
      </w:pPr>
      <w:rPr>
        <w:rFonts w:ascii="Symbol" w:hAnsi="Symbol" w:hint="default"/>
      </w:rPr>
    </w:lvl>
    <w:lvl w:ilvl="1" w:tplc="3EA46A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A1011A"/>
    <w:multiLevelType w:val="hybridMultilevel"/>
    <w:tmpl w:val="28E40CF4"/>
    <w:lvl w:ilvl="0" w:tplc="AFA0230C">
      <w:start w:val="1"/>
      <w:numFmt w:val="bullet"/>
      <w:lvlText w:val=""/>
      <w:lvlJc w:val="left"/>
      <w:pPr>
        <w:ind w:left="1440" w:hanging="360"/>
      </w:pPr>
      <w:rPr>
        <w:rFonts w:ascii="Wingdings" w:hAnsi="Wingdings" w:cs="Wingdings" w:hint="default"/>
        <w:b/>
        <w:bCs/>
        <w:snapToGrid/>
        <w:color w:val="auto"/>
        <w:spacing w:val="6"/>
        <w:sz w:val="28"/>
        <w:szCs w:val="22"/>
      </w:rPr>
    </w:lvl>
    <w:lvl w:ilvl="1" w:tplc="4C2EEFAC">
      <w:start w:val="1"/>
      <w:numFmt w:val="decimal"/>
      <w:lvlText w:val="%2."/>
      <w:lvlJc w:val="left"/>
      <w:pPr>
        <w:ind w:left="2160" w:hanging="360"/>
      </w:pPr>
      <w:rPr>
        <w:rFonts w:hint="default"/>
      </w:r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9" w15:restartNumberingAfterBreak="0">
    <w:nsid w:val="7E2A7664"/>
    <w:multiLevelType w:val="hybridMultilevel"/>
    <w:tmpl w:val="DF3CA5E2"/>
    <w:lvl w:ilvl="0" w:tplc="064605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8"/>
  </w:num>
  <w:num w:numId="5">
    <w:abstractNumId w:val="2"/>
  </w:num>
  <w:num w:numId="6">
    <w:abstractNumId w:val="1"/>
  </w:num>
  <w:num w:numId="7">
    <w:abstractNumId w:val="0"/>
  </w:num>
  <w:num w:numId="8">
    <w:abstractNumId w:val="9"/>
  </w:num>
  <w:num w:numId="9">
    <w:abstractNumId w:val="14"/>
  </w:num>
  <w:num w:numId="10">
    <w:abstractNumId w:val="15"/>
  </w:num>
  <w:num w:numId="11">
    <w:abstractNumId w:val="4"/>
  </w:num>
  <w:num w:numId="12">
    <w:abstractNumId w:val="13"/>
  </w:num>
  <w:num w:numId="13">
    <w:abstractNumId w:val="17"/>
  </w:num>
  <w:num w:numId="14">
    <w:abstractNumId w:val="19"/>
  </w:num>
  <w:num w:numId="15">
    <w:abstractNumId w:val="6"/>
  </w:num>
  <w:num w:numId="16">
    <w:abstractNumId w:val="16"/>
  </w:num>
  <w:num w:numId="17">
    <w:abstractNumId w:val="5"/>
  </w:num>
  <w:num w:numId="18">
    <w:abstractNumId w:val="7"/>
  </w:num>
  <w:num w:numId="19">
    <w:abstractNumId w:val="3"/>
  </w:num>
  <w:num w:numId="20">
    <w:abstractNumId w:val="1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5F"/>
    <w:rsid w:val="00043E17"/>
    <w:rsid w:val="00097EA4"/>
    <w:rsid w:val="000C0271"/>
    <w:rsid w:val="000E2099"/>
    <w:rsid w:val="000F43A1"/>
    <w:rsid w:val="001247EB"/>
    <w:rsid w:val="0016362B"/>
    <w:rsid w:val="001E426A"/>
    <w:rsid w:val="002167B5"/>
    <w:rsid w:val="0027627B"/>
    <w:rsid w:val="002902AB"/>
    <w:rsid w:val="002D0A94"/>
    <w:rsid w:val="0031544F"/>
    <w:rsid w:val="00315734"/>
    <w:rsid w:val="00323E33"/>
    <w:rsid w:val="00353B43"/>
    <w:rsid w:val="0036473E"/>
    <w:rsid w:val="0038069F"/>
    <w:rsid w:val="00404C42"/>
    <w:rsid w:val="004475E5"/>
    <w:rsid w:val="00463864"/>
    <w:rsid w:val="004C6062"/>
    <w:rsid w:val="00510478"/>
    <w:rsid w:val="00545FAB"/>
    <w:rsid w:val="0059063E"/>
    <w:rsid w:val="005B6476"/>
    <w:rsid w:val="006D0109"/>
    <w:rsid w:val="006F36AF"/>
    <w:rsid w:val="00751050"/>
    <w:rsid w:val="00787EA7"/>
    <w:rsid w:val="0079045C"/>
    <w:rsid w:val="007F30A1"/>
    <w:rsid w:val="007F45EC"/>
    <w:rsid w:val="0081492E"/>
    <w:rsid w:val="0082164C"/>
    <w:rsid w:val="00854AA9"/>
    <w:rsid w:val="008B26EC"/>
    <w:rsid w:val="00925BB7"/>
    <w:rsid w:val="009527DC"/>
    <w:rsid w:val="00996901"/>
    <w:rsid w:val="009C1FC5"/>
    <w:rsid w:val="00AB793E"/>
    <w:rsid w:val="00AF43EC"/>
    <w:rsid w:val="00B325CE"/>
    <w:rsid w:val="00B717F0"/>
    <w:rsid w:val="00B746F0"/>
    <w:rsid w:val="00BA785F"/>
    <w:rsid w:val="00BB2A10"/>
    <w:rsid w:val="00BE1964"/>
    <w:rsid w:val="00BE4C8E"/>
    <w:rsid w:val="00BE5065"/>
    <w:rsid w:val="00BF5634"/>
    <w:rsid w:val="00C45E32"/>
    <w:rsid w:val="00C76342"/>
    <w:rsid w:val="00C86AC5"/>
    <w:rsid w:val="00D05145"/>
    <w:rsid w:val="00DF1971"/>
    <w:rsid w:val="00DF26B1"/>
    <w:rsid w:val="00E000EB"/>
    <w:rsid w:val="00E14926"/>
    <w:rsid w:val="00E272AF"/>
    <w:rsid w:val="00E44EE4"/>
    <w:rsid w:val="00E724F4"/>
    <w:rsid w:val="00EC24E5"/>
    <w:rsid w:val="00ED3D0C"/>
    <w:rsid w:val="00F24599"/>
    <w:rsid w:val="00F778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52075"/>
  <w15:chartTrackingRefBased/>
  <w15:docId w15:val="{34C15A8E-E688-4CC5-A3AF-7D102D0C8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85F"/>
    <w:pPr>
      <w:bidi/>
      <w:spacing w:after="0" w:line="240" w:lineRule="auto"/>
    </w:pPr>
    <w:rPr>
      <w:rFonts w:ascii="Times New Roman" w:eastAsia="Times New Roman" w:hAnsi="Times New Roman" w:cs="Times New Roman"/>
      <w:sz w:val="24"/>
      <w:szCs w:val="24"/>
      <w:lang w:val="fr-FR" w:eastAsia="ar-SA"/>
    </w:rPr>
  </w:style>
  <w:style w:type="paragraph" w:styleId="Titre2">
    <w:name w:val="heading 2"/>
    <w:basedOn w:val="Normal"/>
    <w:link w:val="Titre2Car"/>
    <w:uiPriority w:val="9"/>
    <w:qFormat/>
    <w:rsid w:val="0027627B"/>
    <w:pPr>
      <w:bidi w:val="0"/>
      <w:spacing w:before="100" w:beforeAutospacing="1" w:after="100" w:afterAutospacing="1"/>
      <w:outlineLvl w:val="1"/>
    </w:pPr>
    <w:rPr>
      <w:b/>
      <w:bCs/>
      <w:sz w:val="36"/>
      <w:szCs w:val="36"/>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A785F"/>
    <w:pPr>
      <w:tabs>
        <w:tab w:val="right" w:pos="214"/>
      </w:tabs>
      <w:bidi w:val="0"/>
      <w:ind w:right="355"/>
      <w:jc w:val="both"/>
    </w:pPr>
    <w:rPr>
      <w:bCs/>
      <w:lang w:eastAsia="fr-CA"/>
    </w:rPr>
  </w:style>
  <w:style w:type="character" w:customStyle="1" w:styleId="CorpsdetexteCar">
    <w:name w:val="Corps de texte Car"/>
    <w:basedOn w:val="Policepardfaut"/>
    <w:link w:val="Corpsdetexte"/>
    <w:rsid w:val="00BA785F"/>
    <w:rPr>
      <w:rFonts w:ascii="Times New Roman" w:eastAsia="Times New Roman" w:hAnsi="Times New Roman" w:cs="Times New Roman"/>
      <w:bCs/>
      <w:sz w:val="24"/>
      <w:szCs w:val="24"/>
      <w:lang w:val="fr-FR" w:eastAsia="fr-CA"/>
    </w:rPr>
  </w:style>
  <w:style w:type="paragraph" w:styleId="Retraitcorpsdetexte">
    <w:name w:val="Body Text Indent"/>
    <w:basedOn w:val="Normal"/>
    <w:link w:val="RetraitcorpsdetexteCar"/>
    <w:rsid w:val="00BA785F"/>
    <w:pPr>
      <w:tabs>
        <w:tab w:val="right" w:pos="3960"/>
      </w:tabs>
      <w:bidi w:val="0"/>
      <w:spacing w:line="240" w:lineRule="exact"/>
      <w:ind w:left="360"/>
      <w:jc w:val="lowKashida"/>
    </w:pPr>
  </w:style>
  <w:style w:type="character" w:customStyle="1" w:styleId="RetraitcorpsdetexteCar">
    <w:name w:val="Retrait corps de texte Car"/>
    <w:basedOn w:val="Policepardfaut"/>
    <w:link w:val="Retraitcorpsdetexte"/>
    <w:rsid w:val="00BA785F"/>
    <w:rPr>
      <w:rFonts w:ascii="Times New Roman" w:eastAsia="Times New Roman" w:hAnsi="Times New Roman" w:cs="Times New Roman"/>
      <w:sz w:val="24"/>
      <w:szCs w:val="24"/>
      <w:lang w:val="fr-FR" w:eastAsia="ar-SA"/>
    </w:rPr>
  </w:style>
  <w:style w:type="paragraph" w:styleId="Paragraphedeliste">
    <w:name w:val="List Paragraph"/>
    <w:basedOn w:val="Normal"/>
    <w:uiPriority w:val="34"/>
    <w:qFormat/>
    <w:rsid w:val="00BA785F"/>
    <w:pPr>
      <w:ind w:left="720"/>
      <w:contextualSpacing/>
    </w:pPr>
  </w:style>
  <w:style w:type="paragraph" w:customStyle="1" w:styleId="Paragraphedeliste1">
    <w:name w:val="Paragraphe de liste1"/>
    <w:basedOn w:val="Normal"/>
    <w:uiPriority w:val="34"/>
    <w:qFormat/>
    <w:rsid w:val="00BA785F"/>
    <w:pPr>
      <w:ind w:left="720"/>
      <w:contextualSpacing/>
    </w:pPr>
  </w:style>
  <w:style w:type="paragraph" w:styleId="En-tte">
    <w:name w:val="header"/>
    <w:basedOn w:val="Normal"/>
    <w:link w:val="En-tteCar"/>
    <w:uiPriority w:val="99"/>
    <w:unhideWhenUsed/>
    <w:rsid w:val="009527DC"/>
    <w:pPr>
      <w:tabs>
        <w:tab w:val="center" w:pos="4703"/>
        <w:tab w:val="right" w:pos="9406"/>
      </w:tabs>
    </w:pPr>
  </w:style>
  <w:style w:type="character" w:customStyle="1" w:styleId="En-tteCar">
    <w:name w:val="En-tête Car"/>
    <w:basedOn w:val="Policepardfaut"/>
    <w:link w:val="En-tte"/>
    <w:uiPriority w:val="99"/>
    <w:rsid w:val="009527DC"/>
    <w:rPr>
      <w:rFonts w:ascii="Times New Roman" w:eastAsia="Times New Roman" w:hAnsi="Times New Roman" w:cs="Times New Roman"/>
      <w:sz w:val="24"/>
      <w:szCs w:val="24"/>
      <w:lang w:val="fr-FR" w:eastAsia="ar-SA"/>
    </w:rPr>
  </w:style>
  <w:style w:type="paragraph" w:styleId="Pieddepage">
    <w:name w:val="footer"/>
    <w:basedOn w:val="Normal"/>
    <w:link w:val="PieddepageCar"/>
    <w:uiPriority w:val="99"/>
    <w:unhideWhenUsed/>
    <w:rsid w:val="009527DC"/>
    <w:pPr>
      <w:tabs>
        <w:tab w:val="center" w:pos="4703"/>
        <w:tab w:val="right" w:pos="9406"/>
      </w:tabs>
    </w:pPr>
  </w:style>
  <w:style w:type="character" w:customStyle="1" w:styleId="PieddepageCar">
    <w:name w:val="Pied de page Car"/>
    <w:basedOn w:val="Policepardfaut"/>
    <w:link w:val="Pieddepage"/>
    <w:uiPriority w:val="99"/>
    <w:rsid w:val="009527DC"/>
    <w:rPr>
      <w:rFonts w:ascii="Times New Roman" w:eastAsia="Times New Roman" w:hAnsi="Times New Roman" w:cs="Times New Roman"/>
      <w:sz w:val="24"/>
      <w:szCs w:val="24"/>
      <w:lang w:val="fr-FR" w:eastAsia="ar-SA"/>
    </w:rPr>
  </w:style>
  <w:style w:type="table" w:styleId="Grilledutableau">
    <w:name w:val="Table Grid"/>
    <w:basedOn w:val="TableauNormal"/>
    <w:uiPriority w:val="39"/>
    <w:rsid w:val="0035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rsid w:val="00BB2A10"/>
    <w:pPr>
      <w:bidi/>
      <w:spacing w:after="0" w:line="240" w:lineRule="auto"/>
    </w:pPr>
    <w:rPr>
      <w:rFonts w:ascii="Times New Roman" w:eastAsia="Arial Unicode MS" w:hAnsi="Arial Unicode MS" w:cs="Arial Unicode MS"/>
      <w:color w:val="000000"/>
      <w:sz w:val="24"/>
      <w:szCs w:val="24"/>
      <w:u w:color="000000"/>
      <w:rtl/>
      <w:lang w:val="fr-FR" w:eastAsia="fr-FR"/>
    </w:rPr>
  </w:style>
  <w:style w:type="paragraph" w:customStyle="1" w:styleId="Default">
    <w:name w:val="Default"/>
    <w:rsid w:val="00BB2A10"/>
    <w:pPr>
      <w:autoSpaceDE w:val="0"/>
      <w:autoSpaceDN w:val="0"/>
      <w:adjustRightInd w:val="0"/>
      <w:spacing w:after="0" w:line="240" w:lineRule="auto"/>
    </w:pPr>
    <w:rPr>
      <w:rFonts w:ascii="Calibri" w:hAnsi="Calibri" w:cs="Calibri"/>
      <w:color w:val="000000"/>
      <w:sz w:val="24"/>
      <w:szCs w:val="24"/>
      <w:lang w:val="fr-FR"/>
    </w:rPr>
  </w:style>
  <w:style w:type="character" w:customStyle="1" w:styleId="Titre2Car">
    <w:name w:val="Titre 2 Car"/>
    <w:basedOn w:val="Policepardfaut"/>
    <w:link w:val="Titre2"/>
    <w:uiPriority w:val="9"/>
    <w:rsid w:val="0027627B"/>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AA23-0B2E-4979-9631-C3A09AB43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Pages>
  <Words>900</Words>
  <Characters>4950</Characters>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Daoudi Said</dc:creator>
  <cp:keywords/>
  <dc:description/>
  <dcterms:created xsi:type="dcterms:W3CDTF">2021-02-09T11:41:00Z</dcterms:created>
  <dcterms:modified xsi:type="dcterms:W3CDTF">2021-02-10T14:37:00Z</dcterms:modified>
</cp:coreProperties>
</file>